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9" w:rsidRDefault="00FE2B94">
      <w:pPr>
        <w:jc w:val="both"/>
        <w:rPr>
          <w:rFonts w:ascii="Bookman Old Style" w:hAnsi="Bookman Old Style"/>
          <w:b/>
          <w:sz w:val="18"/>
          <w:szCs w:val="18"/>
        </w:rPr>
      </w:pPr>
      <w:r>
        <w:rPr>
          <w:rFonts w:ascii="Bookman Old Style" w:hAnsi="Bookman Old Style"/>
          <w:b/>
          <w:sz w:val="18"/>
          <w:szCs w:val="18"/>
        </w:rPr>
        <w:t xml:space="preserve">                         </w:t>
      </w:r>
    </w:p>
    <w:p w:rsidR="00056789" w:rsidRDefault="00056789">
      <w:pPr>
        <w:pStyle w:val="Ttulo5"/>
      </w:pPr>
      <w:r>
        <w:t>EDIT</w:t>
      </w:r>
      <w:r w:rsidR="00CC7427">
        <w:t xml:space="preserve">AL PREGÃO PRESENCIAL Nº </w:t>
      </w:r>
      <w:r w:rsidR="003E2802">
        <w:t>025/2018</w:t>
      </w:r>
    </w:p>
    <w:p w:rsidR="00056789" w:rsidRDefault="00056789">
      <w:pPr>
        <w:rPr>
          <w:rFonts w:ascii="Bookman Old Style" w:hAnsi="Bookman Old Style"/>
          <w:b/>
          <w:sz w:val="18"/>
          <w:szCs w:val="18"/>
        </w:rPr>
      </w:pPr>
    </w:p>
    <w:p w:rsidR="00056789" w:rsidRDefault="00056789">
      <w:pPr>
        <w:pStyle w:val="Ttulo6"/>
      </w:pPr>
      <w:r>
        <w:t>PREÂMBULO</w:t>
      </w:r>
    </w:p>
    <w:p w:rsidR="00056789" w:rsidRDefault="00056789">
      <w:pPr>
        <w:jc w:val="both"/>
        <w:rPr>
          <w:rFonts w:ascii="Bookman Old Style" w:hAnsi="Bookman Old Style"/>
          <w:b/>
          <w:sz w:val="18"/>
          <w:szCs w:val="18"/>
        </w:rPr>
      </w:pPr>
    </w:p>
    <w:p w:rsidR="00056789" w:rsidRDefault="00056789">
      <w:pPr>
        <w:pStyle w:val="Corpodetexto"/>
        <w:jc w:val="both"/>
        <w:rPr>
          <w:rFonts w:ascii="Bookman Old Style" w:hAnsi="Bookman Old Style"/>
          <w:b/>
          <w:sz w:val="18"/>
          <w:szCs w:val="18"/>
        </w:rPr>
      </w:pPr>
    </w:p>
    <w:p w:rsidR="00056789" w:rsidRPr="00BC12A9" w:rsidRDefault="00056789">
      <w:pPr>
        <w:pStyle w:val="Corpodetexto"/>
        <w:jc w:val="both"/>
        <w:rPr>
          <w:rFonts w:ascii="Bookman Old Style" w:hAnsi="Bookman Old Style"/>
          <w:b/>
          <w:i/>
          <w:iCs/>
          <w:sz w:val="18"/>
          <w:szCs w:val="18"/>
        </w:rPr>
      </w:pPr>
      <w:r w:rsidRPr="00BC12A9">
        <w:rPr>
          <w:rFonts w:ascii="Bookman Old Style" w:hAnsi="Bookman Old Style"/>
          <w:b/>
          <w:sz w:val="18"/>
          <w:szCs w:val="18"/>
        </w:rPr>
        <w:t>A PREFEITURA MUNICIPAL</w:t>
      </w:r>
      <w:proofErr w:type="gramStart"/>
      <w:r w:rsidRPr="00BC12A9">
        <w:rPr>
          <w:rFonts w:ascii="Bookman Old Style" w:hAnsi="Bookman Old Style"/>
          <w:b/>
          <w:sz w:val="18"/>
          <w:szCs w:val="18"/>
        </w:rPr>
        <w:t xml:space="preserve">  </w:t>
      </w:r>
      <w:proofErr w:type="gramEnd"/>
      <w:r w:rsidRPr="00BC12A9">
        <w:rPr>
          <w:rFonts w:ascii="Bookman Old Style" w:hAnsi="Bookman Old Style"/>
          <w:b/>
          <w:sz w:val="18"/>
          <w:szCs w:val="18"/>
        </w:rPr>
        <w:t xml:space="preserve">DE </w:t>
      </w:r>
      <w:r w:rsidR="00B15DAC" w:rsidRPr="00BC12A9">
        <w:rPr>
          <w:rFonts w:ascii="Bookman Old Style" w:hAnsi="Bookman Old Style"/>
          <w:b/>
          <w:sz w:val="18"/>
          <w:szCs w:val="18"/>
        </w:rPr>
        <w:t>MAR DE ESPANHA</w:t>
      </w:r>
      <w:r w:rsidRPr="00BC12A9">
        <w:rPr>
          <w:rFonts w:ascii="Bookman Old Style" w:hAnsi="Bookman Old Style"/>
          <w:b/>
          <w:sz w:val="18"/>
          <w:szCs w:val="18"/>
        </w:rPr>
        <w:t xml:space="preserve">/MG., torna público, fará realizar licitação na modalidade de “PREGÃO PRESENCIAL”, com julgamento pelo “Tipo Menor Preço por </w:t>
      </w:r>
      <w:r w:rsidR="00A93B1A" w:rsidRPr="00BC12A9">
        <w:rPr>
          <w:rFonts w:ascii="Bookman Old Style" w:hAnsi="Bookman Old Style"/>
          <w:b/>
          <w:sz w:val="18"/>
          <w:szCs w:val="18"/>
        </w:rPr>
        <w:t>Item</w:t>
      </w:r>
      <w:r w:rsidRPr="00BC12A9">
        <w:rPr>
          <w:rFonts w:ascii="Bookman Old Style" w:hAnsi="Bookman Old Style"/>
          <w:b/>
          <w:sz w:val="18"/>
          <w:szCs w:val="18"/>
        </w:rPr>
        <w:t xml:space="preserve">”, para a </w:t>
      </w:r>
      <w:r w:rsidR="00C80DE3" w:rsidRPr="00BC12A9">
        <w:rPr>
          <w:rFonts w:ascii="Bookman Old Style" w:hAnsi="Bookman Old Style" w:cs="Arial"/>
          <w:b/>
          <w:bCs/>
          <w:sz w:val="18"/>
          <w:szCs w:val="18"/>
        </w:rPr>
        <w:t>Compra de veículo usado tipo caminhonete(</w:t>
      </w:r>
      <w:proofErr w:type="spellStart"/>
      <w:r w:rsidR="00DA3FA7" w:rsidRPr="00BC12A9">
        <w:rPr>
          <w:rFonts w:ascii="Bookman Old Style" w:hAnsi="Bookman Old Style" w:cs="Arial"/>
          <w:b/>
          <w:bCs/>
          <w:sz w:val="18"/>
          <w:szCs w:val="18"/>
        </w:rPr>
        <w:t>Pick</w:t>
      </w:r>
      <w:proofErr w:type="spellEnd"/>
      <w:r w:rsidR="00DA3FA7" w:rsidRPr="00BC12A9">
        <w:rPr>
          <w:rFonts w:ascii="Bookman Old Style" w:hAnsi="Bookman Old Style" w:cs="Arial"/>
          <w:b/>
          <w:bCs/>
          <w:sz w:val="18"/>
          <w:szCs w:val="18"/>
        </w:rPr>
        <w:t xml:space="preserve"> </w:t>
      </w:r>
      <w:proofErr w:type="spellStart"/>
      <w:r w:rsidR="00DA3FA7" w:rsidRPr="00BC12A9">
        <w:rPr>
          <w:rFonts w:ascii="Bookman Old Style" w:hAnsi="Bookman Old Style" w:cs="Arial"/>
          <w:b/>
          <w:bCs/>
          <w:sz w:val="18"/>
          <w:szCs w:val="18"/>
        </w:rPr>
        <w:t>up</w:t>
      </w:r>
      <w:proofErr w:type="spellEnd"/>
      <w:r w:rsidR="00C80DE3" w:rsidRPr="00BC12A9">
        <w:rPr>
          <w:rFonts w:ascii="Bookman Old Style" w:hAnsi="Bookman Old Style" w:cs="Arial"/>
          <w:b/>
          <w:bCs/>
          <w:sz w:val="18"/>
          <w:szCs w:val="18"/>
        </w:rPr>
        <w:t>) para o setor de obras do município de Mar de Espanha</w:t>
      </w:r>
      <w:r w:rsidRPr="00BC12A9">
        <w:rPr>
          <w:rFonts w:ascii="Bookman Old Style" w:hAnsi="Bookman Old Style"/>
          <w:b/>
          <w:i/>
          <w:iCs/>
          <w:sz w:val="18"/>
          <w:szCs w:val="18"/>
        </w:rPr>
        <w:t>.</w:t>
      </w:r>
      <w:r w:rsidRPr="00BC12A9">
        <w:rPr>
          <w:rFonts w:ascii="Bookman Old Style" w:hAnsi="Bookman Old Style"/>
          <w:b/>
          <w:i/>
          <w:sz w:val="18"/>
          <w:szCs w:val="18"/>
        </w:rPr>
        <w:t xml:space="preserve">  </w:t>
      </w:r>
    </w:p>
    <w:p w:rsidR="00056789" w:rsidRPr="00BC12A9" w:rsidRDefault="00056789">
      <w:pPr>
        <w:jc w:val="both"/>
        <w:rPr>
          <w:rFonts w:ascii="Bookman Old Style" w:hAnsi="Bookman Old Style"/>
          <w:b/>
          <w:i/>
          <w:sz w:val="18"/>
          <w:szCs w:val="18"/>
        </w:rPr>
      </w:pPr>
    </w:p>
    <w:p w:rsidR="00CD6383" w:rsidRPr="00BC12A9" w:rsidRDefault="00CD6383" w:rsidP="00CD6383">
      <w:pPr>
        <w:pStyle w:val="Corpodetexto2"/>
        <w:rPr>
          <w:rFonts w:cs="Arial"/>
          <w:sz w:val="20"/>
          <w:szCs w:val="20"/>
        </w:rPr>
      </w:pPr>
      <w:r w:rsidRPr="00BC12A9">
        <w:rPr>
          <w:rFonts w:cs="Arial"/>
          <w:sz w:val="20"/>
          <w:szCs w:val="20"/>
        </w:rPr>
        <w:t>Tanto a licitação quanto a execução do objeto serão regidos pela Lei nº 10.520, de 17 de julho de 2002, aplicando-se subsidiariamente as disposições da Lei nº 8.666/93, de 21 de Março de 1993 e subordinado às condições e exigências estabelecidas neste Edital.</w:t>
      </w:r>
    </w:p>
    <w:p w:rsidR="00CD6383" w:rsidRPr="00BC12A9" w:rsidRDefault="00CD6383" w:rsidP="00CD6383">
      <w:pPr>
        <w:jc w:val="both"/>
        <w:rPr>
          <w:rFonts w:ascii="Bookman Old Style" w:hAnsi="Bookman Old Style" w:cs="Arial"/>
          <w:b/>
          <w:sz w:val="20"/>
          <w:szCs w:val="20"/>
        </w:rPr>
      </w:pPr>
    </w:p>
    <w:p w:rsidR="00F041D6" w:rsidRPr="00BC12A9" w:rsidRDefault="00F041D6" w:rsidP="00F041D6">
      <w:pPr>
        <w:pStyle w:val="xl24"/>
        <w:spacing w:before="0" w:after="0"/>
        <w:jc w:val="both"/>
        <w:rPr>
          <w:rFonts w:ascii="Bookman Old Style" w:hAnsi="Bookman Old Style" w:cs="Arial"/>
          <w:b/>
          <w:sz w:val="18"/>
          <w:szCs w:val="18"/>
        </w:rPr>
      </w:pPr>
      <w:r w:rsidRPr="00BC12A9">
        <w:rPr>
          <w:rFonts w:ascii="Bookman Old Style" w:hAnsi="Bookman Old Style" w:cs="Arial"/>
          <w:b/>
          <w:sz w:val="18"/>
          <w:szCs w:val="18"/>
        </w:rPr>
        <w:t>Os trabalhos serão conduzidos pelo servidor da Prefeitura Mun</w:t>
      </w:r>
      <w:r w:rsidR="003E2802">
        <w:rPr>
          <w:rFonts w:ascii="Bookman Old Style" w:hAnsi="Bookman Old Style" w:cs="Arial"/>
          <w:b/>
          <w:sz w:val="18"/>
          <w:szCs w:val="18"/>
        </w:rPr>
        <w:t>icipal de Mar de Espanha/MG, Sr</w:t>
      </w:r>
      <w:r w:rsidRPr="00BC12A9">
        <w:rPr>
          <w:rFonts w:ascii="Bookman Old Style" w:hAnsi="Bookman Old Style" w:cs="Arial"/>
          <w:b/>
          <w:sz w:val="18"/>
          <w:szCs w:val="18"/>
        </w:rPr>
        <w:t xml:space="preserve">. </w:t>
      </w:r>
      <w:r w:rsidRPr="00BC12A9">
        <w:rPr>
          <w:rFonts w:ascii="Bookman Old Style" w:eastAsia="MS Mincho" w:hAnsi="Bookman Old Style" w:cs="Arial"/>
          <w:b/>
          <w:sz w:val="18"/>
          <w:szCs w:val="18"/>
        </w:rPr>
        <w:t xml:space="preserve">Rafael de Souza </w:t>
      </w:r>
      <w:proofErr w:type="spellStart"/>
      <w:r w:rsidRPr="00BC12A9">
        <w:rPr>
          <w:rFonts w:ascii="Bookman Old Style" w:eastAsia="MS Mincho" w:hAnsi="Bookman Old Style" w:cs="Arial"/>
          <w:b/>
          <w:sz w:val="18"/>
          <w:szCs w:val="18"/>
        </w:rPr>
        <w:t>Lanini</w:t>
      </w:r>
      <w:proofErr w:type="spellEnd"/>
      <w:r w:rsidRPr="00BC12A9">
        <w:rPr>
          <w:rFonts w:ascii="Bookman Old Style" w:hAnsi="Bookman Old Style" w:cs="Arial"/>
          <w:b/>
          <w:sz w:val="18"/>
          <w:szCs w:val="18"/>
        </w:rPr>
        <w:t xml:space="preserve">, designado Pregoeiro e integrarão a Equipe de Apoio dos servidores, Sra. </w:t>
      </w:r>
      <w:r w:rsidR="003E2802">
        <w:rPr>
          <w:rFonts w:ascii="Bookman Old Style" w:hAnsi="Bookman Old Style" w:cs="Arial"/>
          <w:b/>
          <w:sz w:val="18"/>
          <w:szCs w:val="18"/>
        </w:rPr>
        <w:t>Fábio Júnior Ribeiro Melo</w:t>
      </w:r>
      <w:r w:rsidR="00BD7FBE">
        <w:rPr>
          <w:rFonts w:ascii="Bookman Old Style" w:eastAsia="MS Mincho" w:hAnsi="Bookman Old Style" w:cs="Arial"/>
          <w:b/>
          <w:sz w:val="18"/>
          <w:szCs w:val="18"/>
        </w:rPr>
        <w:t xml:space="preserve"> e</w:t>
      </w:r>
      <w:r w:rsidRPr="00BC12A9">
        <w:rPr>
          <w:rFonts w:ascii="Bookman Old Style" w:eastAsia="MS Mincho" w:hAnsi="Bookman Old Style" w:cs="Arial"/>
          <w:b/>
          <w:sz w:val="18"/>
          <w:szCs w:val="18"/>
        </w:rPr>
        <w:t xml:space="preserve"> </w:t>
      </w:r>
      <w:proofErr w:type="spellStart"/>
      <w:r w:rsidRPr="00BC12A9">
        <w:rPr>
          <w:rFonts w:ascii="Bookman Old Style" w:eastAsia="MS Mincho" w:hAnsi="Bookman Old Style" w:cs="Arial"/>
          <w:b/>
          <w:sz w:val="18"/>
          <w:szCs w:val="18"/>
        </w:rPr>
        <w:t>Sra</w:t>
      </w:r>
      <w:proofErr w:type="spellEnd"/>
      <w:r w:rsidRPr="00BC12A9">
        <w:rPr>
          <w:rFonts w:ascii="Bookman Old Style" w:eastAsia="MS Mincho" w:hAnsi="Bookman Old Style" w:cs="Arial"/>
          <w:b/>
          <w:sz w:val="18"/>
          <w:szCs w:val="18"/>
        </w:rPr>
        <w:t xml:space="preserve"> </w:t>
      </w:r>
      <w:proofErr w:type="spellStart"/>
      <w:r w:rsidRPr="00BC12A9">
        <w:rPr>
          <w:rFonts w:ascii="Bookman Old Style" w:eastAsia="MS Mincho" w:hAnsi="Bookman Old Style" w:cs="Arial"/>
          <w:b/>
          <w:sz w:val="18"/>
          <w:szCs w:val="18"/>
        </w:rPr>
        <w:t>Franciane</w:t>
      </w:r>
      <w:proofErr w:type="spellEnd"/>
      <w:r w:rsidRPr="00BC12A9">
        <w:rPr>
          <w:rFonts w:ascii="Bookman Old Style" w:eastAsia="MS Mincho" w:hAnsi="Bookman Old Style" w:cs="Arial"/>
          <w:b/>
          <w:sz w:val="18"/>
          <w:szCs w:val="18"/>
        </w:rPr>
        <w:t xml:space="preserve"> Ana Castilho </w:t>
      </w:r>
      <w:proofErr w:type="spellStart"/>
      <w:r w:rsidRPr="00BC12A9">
        <w:rPr>
          <w:rFonts w:ascii="Bookman Old Style" w:eastAsia="MS Mincho" w:hAnsi="Bookman Old Style" w:cs="Arial"/>
          <w:b/>
          <w:sz w:val="18"/>
          <w:szCs w:val="18"/>
        </w:rPr>
        <w:t>Quinelato</w:t>
      </w:r>
      <w:proofErr w:type="spellEnd"/>
      <w:r w:rsidRPr="00BC12A9">
        <w:rPr>
          <w:rFonts w:ascii="Bookman Old Style" w:hAnsi="Bookman Old Style" w:cs="Arial"/>
          <w:b/>
          <w:sz w:val="18"/>
          <w:szCs w:val="18"/>
        </w:rPr>
        <w:t>, designados pelas Portarias nº 253/2017 do Prefeito Municipal.</w:t>
      </w:r>
    </w:p>
    <w:p w:rsidR="00B954D2" w:rsidRPr="00276CF4" w:rsidRDefault="00B954D2" w:rsidP="00B954D2">
      <w:pPr>
        <w:jc w:val="both"/>
        <w:rPr>
          <w:rFonts w:ascii="Bookman Old Style" w:hAnsi="Bookman Old Style" w:cs="Arial"/>
          <w:b/>
          <w:sz w:val="16"/>
          <w:szCs w:val="16"/>
        </w:rPr>
      </w:pPr>
    </w:p>
    <w:p w:rsidR="00B954D2" w:rsidRPr="00BC12A9" w:rsidRDefault="00B954D2" w:rsidP="00B954D2">
      <w:pPr>
        <w:jc w:val="both"/>
        <w:rPr>
          <w:rFonts w:ascii="Bookman Old Style" w:hAnsi="Bookman Old Style"/>
          <w:b/>
          <w:sz w:val="20"/>
          <w:szCs w:val="20"/>
        </w:rPr>
      </w:pPr>
      <w:r w:rsidRPr="00BC12A9">
        <w:rPr>
          <w:rFonts w:ascii="Bookman Old Style" w:hAnsi="Bookman Old Style"/>
          <w:b/>
          <w:sz w:val="20"/>
          <w:szCs w:val="20"/>
        </w:rPr>
        <w:t xml:space="preserve">Este Edital encontra-se publicado através do Jornal Diário Oficial </w:t>
      </w:r>
    </w:p>
    <w:p w:rsidR="00B954D2" w:rsidRPr="00BC12A9" w:rsidRDefault="00B954D2" w:rsidP="00B954D2">
      <w:pPr>
        <w:jc w:val="both"/>
        <w:rPr>
          <w:rFonts w:ascii="Bookman Old Style" w:hAnsi="Bookman Old Style"/>
          <w:b/>
          <w:sz w:val="20"/>
          <w:szCs w:val="20"/>
        </w:rPr>
      </w:pPr>
      <w:r w:rsidRPr="00BC12A9">
        <w:rPr>
          <w:rFonts w:ascii="Bookman Old Style" w:hAnsi="Bookman Old Style"/>
          <w:b/>
          <w:sz w:val="20"/>
          <w:szCs w:val="20"/>
        </w:rPr>
        <w:t>I - Entrega das Propostas e da Documentação</w:t>
      </w:r>
    </w:p>
    <w:p w:rsidR="00B15DAC" w:rsidRPr="0038399E" w:rsidRDefault="00B15DAC" w:rsidP="00B15DAC">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Os envelopes de “Proposta Comercial” (nº 01)</w:t>
      </w:r>
      <w:proofErr w:type="gramStart"/>
      <w:r w:rsidRPr="0038399E">
        <w:rPr>
          <w:rFonts w:ascii="Bookman Old Style" w:hAnsi="Bookman Old Style"/>
          <w:b/>
          <w:sz w:val="18"/>
          <w:szCs w:val="18"/>
        </w:rPr>
        <w:t xml:space="preserve">  </w:t>
      </w:r>
      <w:proofErr w:type="gramEnd"/>
      <w:r w:rsidRPr="0038399E">
        <w:rPr>
          <w:rFonts w:ascii="Bookman Old Style" w:hAnsi="Bookman Old Style"/>
          <w:b/>
          <w:sz w:val="18"/>
          <w:szCs w:val="18"/>
        </w:rPr>
        <w:t>e de “Documentação para Habilitação” (nº 02) serão recebidos durante o expediente normal da Prefeitura (de 12:00 às 18:00), até a data e hora definidas para a abertura dos envelopes, no seguinte local:</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PREFEITURA MUNICIPAL DE </w:t>
      </w:r>
      <w:r w:rsidR="00B15DAC" w:rsidRPr="0038399E">
        <w:rPr>
          <w:rFonts w:ascii="Bookman Old Style" w:hAnsi="Bookman Old Style"/>
          <w:b/>
          <w:sz w:val="18"/>
          <w:szCs w:val="18"/>
        </w:rPr>
        <w:t>MAR DE ESPANHA</w:t>
      </w:r>
      <w:r w:rsidRPr="0038399E">
        <w:rPr>
          <w:rFonts w:ascii="Bookman Old Style" w:hAnsi="Bookman Old Style"/>
          <w:b/>
          <w:sz w:val="18"/>
          <w:szCs w:val="18"/>
        </w:rPr>
        <w:t>/MG.</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Sala de Licitações</w:t>
      </w:r>
    </w:p>
    <w:p w:rsidR="00056789" w:rsidRPr="0038399E" w:rsidRDefault="00B15DAC">
      <w:pPr>
        <w:jc w:val="both"/>
        <w:rPr>
          <w:rFonts w:ascii="Bookman Old Style" w:hAnsi="Bookman Old Style"/>
          <w:b/>
          <w:sz w:val="18"/>
          <w:szCs w:val="18"/>
        </w:rPr>
      </w:pPr>
      <w:r w:rsidRPr="0038399E">
        <w:rPr>
          <w:rFonts w:ascii="Bookman Old Style" w:hAnsi="Bookman Old Style"/>
          <w:b/>
          <w:sz w:val="18"/>
          <w:szCs w:val="18"/>
        </w:rPr>
        <w:t xml:space="preserve">Praça Barão de </w:t>
      </w:r>
      <w:proofErr w:type="spellStart"/>
      <w:r w:rsidRPr="0038399E">
        <w:rPr>
          <w:rFonts w:ascii="Bookman Old Style" w:hAnsi="Bookman Old Style"/>
          <w:b/>
          <w:sz w:val="18"/>
          <w:szCs w:val="18"/>
        </w:rPr>
        <w:t>Ayuruoca</w:t>
      </w:r>
      <w:proofErr w:type="spellEnd"/>
      <w:r w:rsidRPr="0038399E">
        <w:rPr>
          <w:rFonts w:ascii="Bookman Old Style" w:hAnsi="Bookman Old Style"/>
          <w:b/>
          <w:sz w:val="18"/>
          <w:szCs w:val="18"/>
        </w:rPr>
        <w:t>, 53</w:t>
      </w:r>
      <w:r w:rsidR="00056789" w:rsidRPr="0038399E">
        <w:rPr>
          <w:rFonts w:ascii="Bookman Old Style" w:hAnsi="Bookman Old Style"/>
          <w:b/>
          <w:sz w:val="18"/>
          <w:szCs w:val="18"/>
        </w:rPr>
        <w:t xml:space="preserve"> – </w:t>
      </w:r>
      <w:proofErr w:type="gramStart"/>
      <w:r w:rsidR="00056789" w:rsidRPr="0038399E">
        <w:rPr>
          <w:rFonts w:ascii="Bookman Old Style" w:hAnsi="Bookman Old Style"/>
          <w:b/>
          <w:sz w:val="18"/>
          <w:szCs w:val="18"/>
        </w:rPr>
        <w:t>Centro</w:t>
      </w:r>
      <w:proofErr w:type="gramEnd"/>
    </w:p>
    <w:p w:rsidR="00056789" w:rsidRPr="0038399E" w:rsidRDefault="00547C3A">
      <w:pPr>
        <w:jc w:val="both"/>
        <w:rPr>
          <w:rFonts w:ascii="Bookman Old Style" w:hAnsi="Bookman Old Style"/>
          <w:b/>
          <w:sz w:val="18"/>
          <w:szCs w:val="18"/>
        </w:rPr>
      </w:pPr>
      <w:r>
        <w:rPr>
          <w:rFonts w:ascii="Bookman Old Style" w:hAnsi="Bookman Old Style"/>
          <w:b/>
          <w:sz w:val="18"/>
          <w:szCs w:val="18"/>
        </w:rPr>
        <w:t>CEP 36.640</w:t>
      </w:r>
      <w:r w:rsidR="00C744B8">
        <w:rPr>
          <w:rFonts w:ascii="Bookman Old Style" w:hAnsi="Bookman Old Style"/>
          <w:b/>
          <w:sz w:val="18"/>
          <w:szCs w:val="18"/>
        </w:rPr>
        <w:t>.000</w:t>
      </w:r>
      <w:r w:rsidR="00056789" w:rsidRPr="0038399E">
        <w:rPr>
          <w:rFonts w:ascii="Bookman Old Style" w:hAnsi="Bookman Old Style"/>
          <w:b/>
          <w:sz w:val="18"/>
          <w:szCs w:val="18"/>
        </w:rPr>
        <w:t xml:space="preserve"> – </w:t>
      </w:r>
      <w:r w:rsidR="00B15DAC" w:rsidRPr="0038399E">
        <w:rPr>
          <w:rFonts w:ascii="Bookman Old Style" w:hAnsi="Bookman Old Style"/>
          <w:b/>
          <w:sz w:val="18"/>
          <w:szCs w:val="18"/>
        </w:rPr>
        <w:t>Mar de Espanha</w:t>
      </w:r>
      <w:r w:rsidR="00056789" w:rsidRPr="0038399E">
        <w:rPr>
          <w:rFonts w:ascii="Bookman Old Style" w:hAnsi="Bookman Old Style"/>
          <w:b/>
          <w:sz w:val="18"/>
          <w:szCs w:val="18"/>
        </w:rPr>
        <w:t xml:space="preserve"> – MG.</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II - Abertura dos envelopes das Propostas e da Documentação para Habilitação</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Abertura dos envelopes de “Proposta Comercial” dos licitantes e de “Documentação para Habilitação” </w:t>
      </w:r>
      <w:proofErr w:type="gramStart"/>
      <w:r w:rsidRPr="0038399E">
        <w:rPr>
          <w:rFonts w:ascii="Bookman Old Style" w:hAnsi="Bookman Old Style"/>
          <w:b/>
          <w:sz w:val="18"/>
          <w:szCs w:val="18"/>
        </w:rPr>
        <w:t>serão</w:t>
      </w:r>
      <w:proofErr w:type="gramEnd"/>
      <w:r w:rsidRPr="0038399E">
        <w:rPr>
          <w:rFonts w:ascii="Bookman Old Style" w:hAnsi="Bookman Old Style"/>
          <w:b/>
          <w:sz w:val="18"/>
          <w:szCs w:val="18"/>
        </w:rPr>
        <w:t xml:space="preserve"> abertos em sessão pública, no local acima identificado, na seguinte data e horário:</w:t>
      </w:r>
    </w:p>
    <w:p w:rsidR="00056789" w:rsidRPr="0038399E" w:rsidRDefault="00056789">
      <w:pPr>
        <w:jc w:val="both"/>
        <w:rPr>
          <w:rFonts w:ascii="Bookman Old Style" w:hAnsi="Bookman Old Style"/>
          <w:b/>
          <w:sz w:val="18"/>
          <w:szCs w:val="18"/>
        </w:rPr>
      </w:pPr>
    </w:p>
    <w:p w:rsidR="00056789" w:rsidRPr="0038399E" w:rsidRDefault="00361C3E">
      <w:pPr>
        <w:jc w:val="both"/>
        <w:rPr>
          <w:rFonts w:ascii="Bookman Old Style" w:hAnsi="Bookman Old Style"/>
          <w:b/>
          <w:sz w:val="18"/>
          <w:szCs w:val="18"/>
        </w:rPr>
      </w:pPr>
      <w:r>
        <w:rPr>
          <w:rFonts w:ascii="Bookman Old Style" w:hAnsi="Bookman Old Style"/>
          <w:b/>
          <w:sz w:val="18"/>
          <w:szCs w:val="18"/>
        </w:rPr>
        <w:t xml:space="preserve">Data: </w:t>
      </w:r>
      <w:bookmarkStart w:id="0" w:name="_GoBack"/>
      <w:bookmarkEnd w:id="0"/>
      <w:r w:rsidR="00A3334A">
        <w:rPr>
          <w:rFonts w:ascii="Bookman Old Style" w:hAnsi="Bookman Old Style"/>
          <w:b/>
          <w:sz w:val="18"/>
          <w:szCs w:val="18"/>
        </w:rPr>
        <w:t>10</w:t>
      </w:r>
      <w:r w:rsidR="000D0655">
        <w:rPr>
          <w:rFonts w:ascii="Bookman Old Style" w:hAnsi="Bookman Old Style"/>
          <w:b/>
          <w:sz w:val="18"/>
          <w:szCs w:val="18"/>
        </w:rPr>
        <w:t xml:space="preserve"> DE </w:t>
      </w:r>
      <w:r w:rsidR="003E2802">
        <w:rPr>
          <w:rFonts w:ascii="Bookman Old Style" w:hAnsi="Bookman Old Style"/>
          <w:b/>
          <w:sz w:val="18"/>
          <w:szCs w:val="18"/>
        </w:rPr>
        <w:t>ABRIL</w:t>
      </w:r>
      <w:r w:rsidR="00056789" w:rsidRPr="0038399E">
        <w:rPr>
          <w:rFonts w:ascii="Bookman Old Style" w:hAnsi="Bookman Old Style"/>
          <w:b/>
          <w:sz w:val="18"/>
          <w:szCs w:val="18"/>
        </w:rPr>
        <w:t xml:space="preserve"> DE </w:t>
      </w:r>
      <w:r w:rsidR="001A1084">
        <w:rPr>
          <w:rFonts w:ascii="Bookman Old Style" w:hAnsi="Bookman Old Style"/>
          <w:b/>
          <w:sz w:val="18"/>
          <w:szCs w:val="18"/>
        </w:rPr>
        <w:t>2018</w:t>
      </w:r>
      <w:r w:rsidR="00056789" w:rsidRPr="0038399E">
        <w:rPr>
          <w:rFonts w:ascii="Bookman Old Style" w:hAnsi="Bookman Old Style"/>
          <w:b/>
          <w:sz w:val="18"/>
          <w:szCs w:val="18"/>
        </w:rPr>
        <w:t xml:space="preserve"> </w:t>
      </w:r>
    </w:p>
    <w:p w:rsidR="00056789" w:rsidRPr="0038399E" w:rsidRDefault="00196867">
      <w:pPr>
        <w:jc w:val="both"/>
        <w:rPr>
          <w:rFonts w:ascii="Bookman Old Style" w:hAnsi="Bookman Old Style"/>
          <w:b/>
          <w:sz w:val="18"/>
          <w:szCs w:val="18"/>
        </w:rPr>
      </w:pPr>
      <w:r>
        <w:rPr>
          <w:rFonts w:ascii="Bookman Old Style" w:hAnsi="Bookman Old Style"/>
          <w:b/>
          <w:sz w:val="18"/>
          <w:szCs w:val="18"/>
        </w:rPr>
        <w:t>Horário LIMITE:</w:t>
      </w:r>
      <w:proofErr w:type="gramStart"/>
      <w:r>
        <w:rPr>
          <w:rFonts w:ascii="Bookman Old Style" w:hAnsi="Bookman Old Style"/>
          <w:b/>
          <w:sz w:val="18"/>
          <w:szCs w:val="18"/>
        </w:rPr>
        <w:t xml:space="preserve">  </w:t>
      </w:r>
      <w:proofErr w:type="gramEnd"/>
      <w:r>
        <w:rPr>
          <w:rFonts w:ascii="Bookman Old Style" w:hAnsi="Bookman Old Style"/>
          <w:b/>
          <w:sz w:val="18"/>
          <w:szCs w:val="18"/>
        </w:rPr>
        <w:t>1</w:t>
      </w:r>
      <w:r w:rsidR="00A3334A">
        <w:rPr>
          <w:rFonts w:ascii="Bookman Old Style" w:hAnsi="Bookman Old Style"/>
          <w:b/>
          <w:sz w:val="18"/>
          <w:szCs w:val="18"/>
        </w:rPr>
        <w:t>3</w:t>
      </w:r>
      <w:r w:rsidR="00056789" w:rsidRPr="0038399E">
        <w:rPr>
          <w:rFonts w:ascii="Bookman Old Style" w:hAnsi="Bookman Old Style"/>
          <w:b/>
          <w:sz w:val="18"/>
          <w:szCs w:val="18"/>
        </w:rPr>
        <w:t>:00 (</w:t>
      </w:r>
      <w:r w:rsidR="00A3334A">
        <w:rPr>
          <w:rFonts w:ascii="Bookman Old Style" w:hAnsi="Bookman Old Style"/>
          <w:b/>
          <w:sz w:val="18"/>
          <w:szCs w:val="18"/>
        </w:rPr>
        <w:t>Treze</w:t>
      </w:r>
      <w:r w:rsidR="00056789" w:rsidRPr="0038399E">
        <w:rPr>
          <w:rFonts w:ascii="Bookman Old Style" w:hAnsi="Bookman Old Style"/>
          <w:b/>
          <w:sz w:val="18"/>
          <w:szCs w:val="18"/>
        </w:rPr>
        <w:t>) horas</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Local: Sala de Licitações (no prédio da Prefeitura Municipal de </w:t>
      </w:r>
      <w:r w:rsidR="00B15DAC" w:rsidRPr="0038399E">
        <w:rPr>
          <w:rFonts w:ascii="Bookman Old Style" w:hAnsi="Bookman Old Style"/>
          <w:b/>
          <w:sz w:val="18"/>
          <w:szCs w:val="18"/>
        </w:rPr>
        <w:t>Mar de Espanha</w:t>
      </w:r>
      <w:r w:rsidRPr="0038399E">
        <w:rPr>
          <w:rFonts w:ascii="Bookman Old Style" w:hAnsi="Bookman Old Style"/>
          <w:b/>
          <w:sz w:val="18"/>
          <w:szCs w:val="18"/>
        </w:rPr>
        <w:t>).</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p>
    <w:p w:rsidR="00056789" w:rsidRPr="0038399E" w:rsidRDefault="00056789">
      <w:pPr>
        <w:pStyle w:val="Ttulo6"/>
        <w:rPr>
          <w:sz w:val="18"/>
        </w:rPr>
      </w:pPr>
      <w:r w:rsidRPr="0038399E">
        <w:rPr>
          <w:sz w:val="18"/>
        </w:rPr>
        <w:t xml:space="preserve">TEXTO </w:t>
      </w:r>
    </w:p>
    <w:p w:rsidR="00056789" w:rsidRPr="0038399E" w:rsidRDefault="00056789">
      <w:pPr>
        <w:jc w:val="center"/>
        <w:rPr>
          <w:rFonts w:ascii="Bookman Old Style" w:hAnsi="Bookman Old Style"/>
          <w:b/>
          <w:sz w:val="18"/>
          <w:szCs w:val="18"/>
          <w:u w:val="single"/>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1 – DO OBJETO</w:t>
      </w:r>
    </w:p>
    <w:p w:rsidR="00056789" w:rsidRPr="0038399E" w:rsidRDefault="00056789">
      <w:pPr>
        <w:jc w:val="both"/>
        <w:rPr>
          <w:rFonts w:ascii="Bookman Old Style" w:hAnsi="Bookman Old Style"/>
          <w:b/>
          <w:sz w:val="18"/>
          <w:szCs w:val="18"/>
        </w:rPr>
      </w:pPr>
    </w:p>
    <w:p w:rsidR="00056789" w:rsidRPr="0038399E" w:rsidRDefault="00056789">
      <w:pPr>
        <w:pStyle w:val="Corpodetexto"/>
        <w:jc w:val="both"/>
        <w:rPr>
          <w:rFonts w:ascii="Bookman Old Style" w:hAnsi="Bookman Old Style"/>
          <w:b/>
          <w:sz w:val="18"/>
          <w:szCs w:val="18"/>
        </w:rPr>
      </w:pPr>
      <w:r w:rsidRPr="0038399E">
        <w:rPr>
          <w:rFonts w:ascii="Bookman Old Style" w:hAnsi="Bookman Old Style"/>
          <w:b/>
          <w:sz w:val="18"/>
          <w:szCs w:val="18"/>
        </w:rPr>
        <w:t xml:space="preserve">1.1.  A presente licitação tem por objeto </w:t>
      </w:r>
      <w:r w:rsidRPr="00A5611B">
        <w:rPr>
          <w:rFonts w:ascii="Bookman Old Style" w:hAnsi="Bookman Old Style"/>
          <w:b/>
          <w:sz w:val="18"/>
          <w:szCs w:val="18"/>
        </w:rPr>
        <w:t xml:space="preserve">a </w:t>
      </w:r>
      <w:r w:rsidR="00C80DE3" w:rsidRPr="00A5611B">
        <w:rPr>
          <w:rFonts w:ascii="Bookman Old Style" w:hAnsi="Bookman Old Style" w:cs="Arial"/>
          <w:b/>
          <w:bCs/>
          <w:sz w:val="18"/>
          <w:szCs w:val="18"/>
        </w:rPr>
        <w:t xml:space="preserve">Compra de veículo usado tipo </w:t>
      </w:r>
      <w:proofErr w:type="gramStart"/>
      <w:r w:rsidR="00C80DE3" w:rsidRPr="00A5611B">
        <w:rPr>
          <w:rFonts w:ascii="Bookman Old Style" w:hAnsi="Bookman Old Style" w:cs="Arial"/>
          <w:b/>
          <w:bCs/>
          <w:sz w:val="18"/>
          <w:szCs w:val="18"/>
        </w:rPr>
        <w:t>caminhonete(</w:t>
      </w:r>
      <w:proofErr w:type="spellStart"/>
      <w:proofErr w:type="gramEnd"/>
      <w:r w:rsidR="00DA3FA7">
        <w:rPr>
          <w:rFonts w:ascii="Bookman Old Style" w:hAnsi="Bookman Old Style" w:cs="Arial"/>
          <w:b/>
          <w:bCs/>
          <w:sz w:val="18"/>
          <w:szCs w:val="18"/>
        </w:rPr>
        <w:t>Pick</w:t>
      </w:r>
      <w:proofErr w:type="spellEnd"/>
      <w:r w:rsidR="00DA3FA7">
        <w:rPr>
          <w:rFonts w:ascii="Bookman Old Style" w:hAnsi="Bookman Old Style" w:cs="Arial"/>
          <w:b/>
          <w:bCs/>
          <w:sz w:val="18"/>
          <w:szCs w:val="18"/>
        </w:rPr>
        <w:t xml:space="preserve"> </w:t>
      </w:r>
      <w:proofErr w:type="spellStart"/>
      <w:r w:rsidR="00DA3FA7">
        <w:rPr>
          <w:rFonts w:ascii="Bookman Old Style" w:hAnsi="Bookman Old Style" w:cs="Arial"/>
          <w:b/>
          <w:bCs/>
          <w:sz w:val="18"/>
          <w:szCs w:val="18"/>
        </w:rPr>
        <w:t>up</w:t>
      </w:r>
      <w:proofErr w:type="spellEnd"/>
      <w:r w:rsidR="00C80DE3" w:rsidRPr="00A5611B">
        <w:rPr>
          <w:rFonts w:ascii="Bookman Old Style" w:hAnsi="Bookman Old Style" w:cs="Arial"/>
          <w:b/>
          <w:bCs/>
          <w:sz w:val="18"/>
          <w:szCs w:val="18"/>
        </w:rPr>
        <w:t>) para o setor de obras do município de Mar de Espanha</w:t>
      </w:r>
      <w:r w:rsidR="00AB4A4C" w:rsidRPr="0038399E">
        <w:rPr>
          <w:rFonts w:ascii="Bookman Old Style" w:hAnsi="Bookman Old Style" w:cs="Arial"/>
          <w:b/>
          <w:bCs/>
          <w:sz w:val="18"/>
          <w:szCs w:val="18"/>
        </w:rPr>
        <w:t xml:space="preserve">, </w:t>
      </w:r>
      <w:r w:rsidRPr="0038399E">
        <w:rPr>
          <w:rFonts w:ascii="Bookman Old Style" w:hAnsi="Bookman Old Style"/>
          <w:b/>
          <w:sz w:val="18"/>
          <w:szCs w:val="18"/>
        </w:rPr>
        <w:t>de acordo com as especificações definidas no Anexo I deste Edital.</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2 – DA ÁREA SOLICITANTE</w:t>
      </w:r>
    </w:p>
    <w:p w:rsidR="00056789" w:rsidRPr="0038399E" w:rsidRDefault="00056789">
      <w:pPr>
        <w:jc w:val="both"/>
        <w:rPr>
          <w:rFonts w:ascii="Bookman Old Style" w:hAnsi="Bookman Old Style"/>
          <w:b/>
          <w:sz w:val="18"/>
          <w:szCs w:val="18"/>
        </w:rPr>
      </w:pPr>
    </w:p>
    <w:p w:rsidR="00056789" w:rsidRPr="0038399E" w:rsidRDefault="00C80DE3">
      <w:pPr>
        <w:jc w:val="both"/>
        <w:rPr>
          <w:rFonts w:ascii="Bookman Old Style" w:hAnsi="Bookman Old Style"/>
          <w:b/>
          <w:sz w:val="18"/>
          <w:szCs w:val="18"/>
        </w:rPr>
      </w:pPr>
      <w:r>
        <w:rPr>
          <w:rFonts w:ascii="Bookman Old Style" w:hAnsi="Bookman Old Style"/>
          <w:b/>
          <w:sz w:val="18"/>
          <w:szCs w:val="18"/>
        </w:rPr>
        <w:t>2.1. Secretaria Municipal de Obras</w:t>
      </w:r>
      <w:r w:rsidR="00056789" w:rsidRPr="0038399E">
        <w:rPr>
          <w:rFonts w:ascii="Bookman Old Style" w:hAnsi="Bookman Old Style"/>
          <w:b/>
          <w:sz w:val="18"/>
          <w:szCs w:val="18"/>
        </w:rPr>
        <w:t>.</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3 – DO PROCESSO</w:t>
      </w:r>
    </w:p>
    <w:p w:rsidR="00056789" w:rsidRPr="0038399E" w:rsidRDefault="00056789">
      <w:pPr>
        <w:jc w:val="both"/>
        <w:rPr>
          <w:rFonts w:ascii="Bookman Old Style" w:hAnsi="Bookman Old Style"/>
          <w:b/>
          <w:sz w:val="18"/>
          <w:szCs w:val="18"/>
        </w:rPr>
      </w:pPr>
    </w:p>
    <w:p w:rsidR="00056789" w:rsidRPr="0038399E" w:rsidRDefault="00AB4A4C">
      <w:pPr>
        <w:jc w:val="both"/>
        <w:rPr>
          <w:rFonts w:ascii="Bookman Old Style" w:hAnsi="Bookman Old Style"/>
          <w:b/>
          <w:sz w:val="18"/>
          <w:szCs w:val="18"/>
        </w:rPr>
      </w:pPr>
      <w:r w:rsidRPr="0038399E">
        <w:rPr>
          <w:rFonts w:ascii="Bookman Old Style" w:hAnsi="Bookman Old Style"/>
          <w:b/>
          <w:sz w:val="18"/>
          <w:szCs w:val="18"/>
        </w:rPr>
        <w:t xml:space="preserve">3.1. Processo nº </w:t>
      </w:r>
      <w:r w:rsidR="003E2802">
        <w:rPr>
          <w:rFonts w:ascii="Bookman Old Style" w:hAnsi="Bookman Old Style"/>
          <w:b/>
          <w:sz w:val="18"/>
          <w:szCs w:val="18"/>
        </w:rPr>
        <w:t>058/2018</w:t>
      </w:r>
      <w:r w:rsidR="00056789" w:rsidRPr="0038399E">
        <w:rPr>
          <w:rFonts w:ascii="Bookman Old Style" w:hAnsi="Bookman Old Style"/>
          <w:b/>
          <w:sz w:val="18"/>
          <w:szCs w:val="18"/>
        </w:rPr>
        <w:t>.</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4 – DAS DEFINIÇÕES</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Adotam-se neste Edital e em toda a documentação a ele associada </w:t>
      </w:r>
      <w:proofErr w:type="gramStart"/>
      <w:r w:rsidRPr="0038399E">
        <w:rPr>
          <w:rFonts w:ascii="Bookman Old Style" w:hAnsi="Bookman Old Style"/>
          <w:b/>
          <w:sz w:val="18"/>
          <w:szCs w:val="18"/>
        </w:rPr>
        <w:t>as</w:t>
      </w:r>
      <w:proofErr w:type="gramEnd"/>
      <w:r w:rsidRPr="0038399E">
        <w:rPr>
          <w:rFonts w:ascii="Bookman Old Style" w:hAnsi="Bookman Old Style"/>
          <w:b/>
          <w:sz w:val="18"/>
          <w:szCs w:val="18"/>
        </w:rPr>
        <w:t xml:space="preserve"> seguintes definições:</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lastRenderedPageBreak/>
        <w:t xml:space="preserve">4.1. PREFEITURA: PREFEITURA MUNICIPAL DE </w:t>
      </w:r>
      <w:r w:rsidR="00B15DAC" w:rsidRPr="0038399E">
        <w:rPr>
          <w:rFonts w:ascii="Bookman Old Style" w:hAnsi="Bookman Old Style"/>
          <w:b/>
          <w:sz w:val="18"/>
          <w:szCs w:val="18"/>
        </w:rPr>
        <w:t>MAR DE ESPANHA</w:t>
      </w:r>
      <w:r w:rsidRPr="0038399E">
        <w:rPr>
          <w:rFonts w:ascii="Bookman Old Style" w:hAnsi="Bookman Old Style"/>
          <w:b/>
          <w:sz w:val="18"/>
          <w:szCs w:val="18"/>
        </w:rPr>
        <w:t xml:space="preserve">/MG. </w:t>
      </w:r>
      <w:proofErr w:type="gramStart"/>
      <w:r w:rsidRPr="0038399E">
        <w:rPr>
          <w:rFonts w:ascii="Bookman Old Style" w:hAnsi="Bookman Old Style"/>
          <w:b/>
          <w:sz w:val="18"/>
          <w:szCs w:val="18"/>
        </w:rPr>
        <w:t>entidade</w:t>
      </w:r>
      <w:proofErr w:type="gramEnd"/>
      <w:r w:rsidRPr="0038399E">
        <w:rPr>
          <w:rFonts w:ascii="Bookman Old Style" w:hAnsi="Bookman Old Style"/>
          <w:b/>
          <w:sz w:val="18"/>
          <w:szCs w:val="18"/>
        </w:rPr>
        <w:t xml:space="preserve"> que promove o presente Pregão.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4.2. AUTORIDADE COMPETENTE: Prefeito Municipal.</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4.3. PREGOEIRO: Responsável pelo Pregão.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4.4. EQUIPE DE APOIO: Grupo de servidores da PREFEITURA designados para prestar a necessária assistência ao Pregoeiro.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4.5. PROPONENTE, LICITANTE OU CONCORRENTE: Pessoa jurídica de direito público ou privado que venha a apresentar proposta escrita ou lances verbais na presente licitação.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4.6. CONTRATANTE: PREFEITURA MUNICIPAL DE </w:t>
      </w:r>
      <w:r w:rsidR="00B15DAC" w:rsidRPr="0038399E">
        <w:rPr>
          <w:rFonts w:ascii="Bookman Old Style" w:hAnsi="Bookman Old Style"/>
          <w:b/>
          <w:sz w:val="18"/>
          <w:szCs w:val="18"/>
        </w:rPr>
        <w:t>MAR DE ESPANHA</w:t>
      </w:r>
      <w:r w:rsidRPr="0038399E">
        <w:rPr>
          <w:rFonts w:ascii="Bookman Old Style" w:hAnsi="Bookman Old Style"/>
          <w:b/>
          <w:sz w:val="18"/>
          <w:szCs w:val="18"/>
        </w:rPr>
        <w:t>/MG, signatária do instrumento contratual para execução do objeto.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4.7. </w:t>
      </w:r>
      <w:r w:rsidR="006A3A32">
        <w:rPr>
          <w:rFonts w:ascii="Bookman Old Style" w:hAnsi="Bookman Old Style"/>
          <w:b/>
          <w:sz w:val="18"/>
          <w:szCs w:val="18"/>
        </w:rPr>
        <w:t xml:space="preserve">CONTRATADO/CONTRATADA: Empresa </w:t>
      </w:r>
      <w:r w:rsidRPr="0038399E">
        <w:rPr>
          <w:rFonts w:ascii="Bookman Old Style" w:hAnsi="Bookman Old Style"/>
          <w:b/>
          <w:sz w:val="18"/>
          <w:szCs w:val="18"/>
        </w:rPr>
        <w:t>que executará o objeto licitado e será signatária com a Administração.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4.8. ADMINISTRAÇÃO: Todos os órgãos, entidades ou unidades da PREFEITURA.</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4.9. FISCALIZAÇÃO: Representante da Administração especialmente designado ou contratado para acompanhar e fiscalizar a execução do instrumento contratual.</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5 – DAS CONDIÇÕES DE PARTICIPAÇÃO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5.1. Poderão participar deste Pregão</w:t>
      </w:r>
      <w:r w:rsidR="00CB574E">
        <w:rPr>
          <w:rFonts w:ascii="Bookman Old Style" w:hAnsi="Bookman Old Style"/>
          <w:b/>
          <w:sz w:val="18"/>
          <w:szCs w:val="18"/>
        </w:rPr>
        <w:t xml:space="preserve"> pessoas físicas e jurídicas, </w:t>
      </w:r>
      <w:r w:rsidRPr="0038399E">
        <w:rPr>
          <w:rFonts w:ascii="Bookman Old Style" w:hAnsi="Bookman Old Style"/>
          <w:b/>
          <w:sz w:val="18"/>
          <w:szCs w:val="18"/>
        </w:rPr>
        <w:t>interessados que atenderem a todas as exigências, inclusive quanto à documentação constantes deste Edital e seus Anexos.</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5.2. Não poderão participar do presente certame empresas declaradas inidôneas de acordo com o inciso V do art. 87 da Lei nº 8.666/93 e suas alterações posteriores ou suspensas de participar de licitações ou contratar com esta Administração nos termos do inciso III do mesmo artigo.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5.3. Não será permitida a participação nesta licitação de consórcios juridicamente formados, ou em formação, ou de grupos de empresas.</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5.4. Não poderá participar da execução do objeto, servidor ou dirigente da PREFEITURA</w:t>
      </w:r>
      <w:proofErr w:type="gramStart"/>
      <w:r w:rsidRPr="0038399E">
        <w:rPr>
          <w:rFonts w:ascii="Bookman Old Style" w:hAnsi="Bookman Old Style"/>
          <w:b/>
          <w:sz w:val="18"/>
          <w:szCs w:val="18"/>
        </w:rPr>
        <w:t xml:space="preserve">  </w:t>
      </w:r>
      <w:proofErr w:type="gramEnd"/>
      <w:r w:rsidRPr="0038399E">
        <w:rPr>
          <w:rFonts w:ascii="Bookman Old Style" w:hAnsi="Bookman Old Style"/>
          <w:b/>
          <w:sz w:val="18"/>
          <w:szCs w:val="18"/>
        </w:rPr>
        <w:t>ou membros da Equipe de Apoio.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6 – DO CREDENCIAMENTO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6.1. A fim de que possa manifestar-se validamente quanto aos atos relacionados com procedimento do certame, inclusive no que tange à formulação de lances verbais, a licitante deverá credenciar pessoa munida dos necessários poderes de representação.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6.2. A outorga dos poderes de representação de que trata o item anterior será feita através de termo de credenciamento a ser elaborado nos moldes do </w:t>
      </w:r>
      <w:r w:rsidRPr="0038399E">
        <w:rPr>
          <w:rFonts w:ascii="Bookman Old Style" w:hAnsi="Bookman Old Style"/>
          <w:b/>
          <w:sz w:val="18"/>
          <w:szCs w:val="18"/>
          <w:u w:val="single"/>
        </w:rPr>
        <w:t xml:space="preserve">Anexo II deste Edital, o qual deverá ser entregue em mãos, no </w:t>
      </w:r>
      <w:proofErr w:type="spellStart"/>
      <w:r w:rsidRPr="0038399E">
        <w:rPr>
          <w:rFonts w:ascii="Bookman Old Style" w:hAnsi="Bookman Old Style"/>
          <w:b/>
          <w:sz w:val="18"/>
          <w:szCs w:val="18"/>
          <w:u w:val="single"/>
        </w:rPr>
        <w:t>ínicio</w:t>
      </w:r>
      <w:proofErr w:type="spellEnd"/>
      <w:r w:rsidRPr="0038399E">
        <w:rPr>
          <w:rFonts w:ascii="Bookman Old Style" w:hAnsi="Bookman Old Style"/>
          <w:b/>
          <w:sz w:val="18"/>
          <w:szCs w:val="18"/>
          <w:u w:val="single"/>
        </w:rPr>
        <w:t xml:space="preserve"> da reunião, ao pregoeiro</w:t>
      </w:r>
      <w:r w:rsidRPr="0038399E">
        <w:rPr>
          <w:rFonts w:ascii="Bookman Old Style" w:hAnsi="Bookman Old Style"/>
          <w:b/>
          <w:sz w:val="18"/>
          <w:szCs w:val="18"/>
        </w:rPr>
        <w:t xml:space="preserve"> podendo o mesmo revestir-se na forma de instrumento público ou particular com firma reconhecida.</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6.3. Na hipótese de a licitante comparecer representada por seu </w:t>
      </w:r>
      <w:proofErr w:type="spellStart"/>
      <w:r w:rsidRPr="0038399E">
        <w:rPr>
          <w:rFonts w:ascii="Bookman Old Style" w:hAnsi="Bookman Old Style"/>
          <w:b/>
          <w:sz w:val="18"/>
          <w:szCs w:val="18"/>
        </w:rPr>
        <w:t>sócio-proprietário</w:t>
      </w:r>
      <w:proofErr w:type="spellEnd"/>
      <w:r w:rsidRPr="0038399E">
        <w:rPr>
          <w:rFonts w:ascii="Bookman Old Style" w:hAnsi="Bookman Old Style"/>
          <w:b/>
          <w:sz w:val="18"/>
          <w:szCs w:val="18"/>
        </w:rPr>
        <w:t>, por seu dirigente ou assemelhado poderá o mesmo, em substituição ao termo de credenciamento, apresentar ao Pregoeiro cópia autenticada do Estatuto ou Contrato Social da empresa, no qual estejam expressos seus poderes para exercer direitos e assumir obrigações em nome da licitante.</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6.4 – O documento de credenciamento deverá ser apresentado pelo representante diretamente ao Pregoeiro, em separado dos envelopes de documentação para habilitação e proposta comercial, juntamente com seu comprovante de identificação.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6.5. Deverá, também, à pessoa nomeada, quando da entrega do documento de credenciamento, apresentar ao Pregoeiro declaração firmada pelo representante legal da licitante, redigida nos moldes do </w:t>
      </w:r>
      <w:r w:rsidRPr="0038399E">
        <w:rPr>
          <w:rFonts w:ascii="Bookman Old Style" w:hAnsi="Bookman Old Style"/>
          <w:b/>
          <w:sz w:val="18"/>
          <w:szCs w:val="18"/>
          <w:u w:val="single"/>
        </w:rPr>
        <w:t>Anexo III deste Edital, o qual deverá ser entregue em mãos ao pregoeiro, juntamente com o Anexo II, no início da reunião</w:t>
      </w:r>
      <w:r w:rsidRPr="0038399E">
        <w:rPr>
          <w:rFonts w:ascii="Bookman Old Style" w:hAnsi="Bookman Old Style"/>
          <w:b/>
          <w:sz w:val="18"/>
          <w:szCs w:val="18"/>
        </w:rPr>
        <w:t>, dando conta de que a empresa cumpre plenamente os requisitos de habilitação para participação no certame.</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6.6. Encerrado o credenciamento pelo Pregoeiro, não serão admitidos credenciamentos de eventuais representantes retardatários.</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6.7. Será admitido apenas 01 (um) representante para cada licitante credenciada, sendo que cada um deles poderá representar apenas uma empresa.</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6.8. Na hipótese da licitante não apresentar representante (legal ou procurador) ou esse não se credenciar, a licitante ficará impedida de participar da fase de lances verbais, de negociação de preços, de declarar a intenção de interpor recurso, ou mesmo de renunciar ao direito de interpor </w:t>
      </w:r>
      <w:r w:rsidRPr="0038399E">
        <w:rPr>
          <w:rFonts w:ascii="Bookman Old Style" w:hAnsi="Bookman Old Style"/>
          <w:b/>
          <w:sz w:val="18"/>
          <w:szCs w:val="18"/>
        </w:rPr>
        <w:lastRenderedPageBreak/>
        <w:t>recurso, ficando mantido o preço apresentado na proposta escrita, para efeito de ordenação das propostas e apuração do menor preço.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7 – DA APRESENTAÇÃO DA PROPOSTA COMERCIAL E DA DOCUMENTAÇÃO PARA HABILITAÇÃO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7.1. A proposta comercial e os documentos para habilitação deverão ser entregues ao Pregoeiro na abertura da sessão pública deste certame, em envelopes distintos, colados e inviolados, </w:t>
      </w:r>
      <w:proofErr w:type="gramStart"/>
      <w:r w:rsidRPr="0038399E">
        <w:rPr>
          <w:rFonts w:ascii="Bookman Old Style" w:hAnsi="Bookman Old Style"/>
          <w:b/>
          <w:sz w:val="18"/>
          <w:szCs w:val="18"/>
        </w:rPr>
        <w:t>sob pena</w:t>
      </w:r>
      <w:proofErr w:type="gramEnd"/>
      <w:r w:rsidRPr="0038399E">
        <w:rPr>
          <w:rFonts w:ascii="Bookman Old Style" w:hAnsi="Bookman Old Style"/>
          <w:b/>
          <w:sz w:val="18"/>
          <w:szCs w:val="18"/>
        </w:rPr>
        <w:t xml:space="preserve"> de desqualificação, contendo em sua parte externa as seguintes informações:</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ENVELOPE Nº 01 </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PREFEITURA MUNICIPAL DE </w:t>
      </w:r>
      <w:r w:rsidR="00B15DAC" w:rsidRPr="0038399E">
        <w:rPr>
          <w:rFonts w:ascii="Bookman Old Style" w:hAnsi="Bookman Old Style"/>
          <w:b/>
          <w:sz w:val="18"/>
          <w:szCs w:val="18"/>
        </w:rPr>
        <w:t>MAR DE ESPANHA</w:t>
      </w:r>
      <w:r w:rsidRPr="0038399E">
        <w:rPr>
          <w:rFonts w:ascii="Bookman Old Style" w:hAnsi="Bookman Old Style"/>
          <w:b/>
          <w:sz w:val="18"/>
          <w:szCs w:val="18"/>
        </w:rPr>
        <w:t>/MG.</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Razão Social da Licitante</w:t>
      </w:r>
    </w:p>
    <w:p w:rsidR="00056789" w:rsidRPr="0038399E" w:rsidRDefault="00517442">
      <w:pPr>
        <w:jc w:val="both"/>
        <w:rPr>
          <w:rFonts w:ascii="Bookman Old Style" w:hAnsi="Bookman Old Style"/>
          <w:b/>
          <w:sz w:val="18"/>
          <w:szCs w:val="18"/>
        </w:rPr>
      </w:pPr>
      <w:r w:rsidRPr="0038399E">
        <w:rPr>
          <w:rFonts w:ascii="Bookman Old Style" w:hAnsi="Bookman Old Style"/>
          <w:b/>
          <w:sz w:val="18"/>
          <w:szCs w:val="18"/>
        </w:rPr>
        <w:t xml:space="preserve">Pregão Presencial nº </w:t>
      </w:r>
      <w:r w:rsidR="003E2802">
        <w:rPr>
          <w:rFonts w:ascii="Bookman Old Style" w:hAnsi="Bookman Old Style"/>
          <w:b/>
          <w:sz w:val="18"/>
          <w:szCs w:val="18"/>
        </w:rPr>
        <w:t>025/2018</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PROPOSTA COMERCIAL</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_________________________________________________________________________________________________________________</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ENVELOPE Nº 02</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PREFEITURA MUNCIPAL DE </w:t>
      </w:r>
      <w:r w:rsidR="00B15DAC" w:rsidRPr="0038399E">
        <w:rPr>
          <w:rFonts w:ascii="Bookman Old Style" w:hAnsi="Bookman Old Style"/>
          <w:b/>
          <w:sz w:val="18"/>
          <w:szCs w:val="18"/>
        </w:rPr>
        <w:t>MAR DE ESPANHA</w:t>
      </w:r>
      <w:r w:rsidRPr="0038399E">
        <w:rPr>
          <w:rFonts w:ascii="Bookman Old Style" w:hAnsi="Bookman Old Style"/>
          <w:b/>
          <w:sz w:val="18"/>
          <w:szCs w:val="18"/>
        </w:rPr>
        <w:t>/MG.</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Razão Social da Licitante</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Preg</w:t>
      </w:r>
      <w:r w:rsidR="00517442" w:rsidRPr="0038399E">
        <w:rPr>
          <w:rFonts w:ascii="Bookman Old Style" w:hAnsi="Bookman Old Style"/>
          <w:b/>
          <w:sz w:val="18"/>
          <w:szCs w:val="18"/>
        </w:rPr>
        <w:t xml:space="preserve">ão Presencial nº </w:t>
      </w:r>
      <w:r w:rsidR="003E2802">
        <w:rPr>
          <w:rFonts w:ascii="Bookman Old Style" w:hAnsi="Bookman Old Style"/>
          <w:b/>
          <w:sz w:val="18"/>
          <w:szCs w:val="18"/>
        </w:rPr>
        <w:t>025/2018</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DOCUMENTAÇÃO PARA HABILITAÇÃO</w:t>
      </w:r>
    </w:p>
    <w:p w:rsidR="00056789" w:rsidRPr="0038399E" w:rsidRDefault="00056789">
      <w:pPr>
        <w:jc w:val="both"/>
        <w:rPr>
          <w:rFonts w:ascii="Bookman Old Style" w:hAnsi="Bookman Old Style"/>
          <w:b/>
          <w:sz w:val="18"/>
          <w:szCs w:val="18"/>
        </w:rPr>
      </w:pP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7.2. O Pregoeiro não se responsabilizará pelos envelopes de “Proposta Comercial” e de “Documentação para </w:t>
      </w:r>
      <w:proofErr w:type="gramStart"/>
      <w:r w:rsidRPr="0038399E">
        <w:rPr>
          <w:rFonts w:ascii="Bookman Old Style" w:hAnsi="Bookman Old Style"/>
          <w:b/>
          <w:sz w:val="18"/>
          <w:szCs w:val="18"/>
        </w:rPr>
        <w:t>Habilitação” endereçados</w:t>
      </w:r>
      <w:proofErr w:type="gramEnd"/>
      <w:r w:rsidRPr="0038399E">
        <w:rPr>
          <w:rFonts w:ascii="Bookman Old Style" w:hAnsi="Bookman Old Style"/>
          <w:b/>
          <w:sz w:val="18"/>
          <w:szCs w:val="18"/>
        </w:rPr>
        <w:t xml:space="preserve"> via postal ou por outras formas, entregues em local diverso no prédio da Prefeitura Municipal de </w:t>
      </w:r>
      <w:r w:rsidR="00B15DAC" w:rsidRPr="0038399E">
        <w:rPr>
          <w:rFonts w:ascii="Bookman Old Style" w:hAnsi="Bookman Old Style"/>
          <w:b/>
          <w:sz w:val="18"/>
          <w:szCs w:val="18"/>
        </w:rPr>
        <w:t>Mar de Espanha</w:t>
      </w:r>
      <w:r w:rsidRPr="0038399E">
        <w:rPr>
          <w:rFonts w:ascii="Bookman Old Style" w:hAnsi="Bookman Old Style"/>
          <w:b/>
          <w:sz w:val="18"/>
          <w:szCs w:val="18"/>
        </w:rPr>
        <w:t xml:space="preserve">/MG. </w:t>
      </w:r>
      <w:proofErr w:type="gramStart"/>
      <w:r w:rsidRPr="0038399E">
        <w:rPr>
          <w:rFonts w:ascii="Bookman Old Style" w:hAnsi="Bookman Old Style"/>
          <w:b/>
          <w:sz w:val="18"/>
          <w:szCs w:val="18"/>
        </w:rPr>
        <w:t>e</w:t>
      </w:r>
      <w:proofErr w:type="gramEnd"/>
      <w:r w:rsidRPr="0038399E">
        <w:rPr>
          <w:rFonts w:ascii="Bookman Old Style" w:hAnsi="Bookman Old Style"/>
          <w:b/>
          <w:sz w:val="18"/>
          <w:szCs w:val="18"/>
        </w:rPr>
        <w:t xml:space="preserve"> que, por isso, não cheguem na data e horário previstos no preâmbulo deste Edital.</w:t>
      </w:r>
    </w:p>
    <w:p w:rsidR="00056789" w:rsidRPr="0038399E" w:rsidRDefault="00056789">
      <w:pPr>
        <w:pStyle w:val="1-Itens"/>
        <w:keepNext w:val="0"/>
        <w:widowControl w:val="0"/>
        <w:numPr>
          <w:ilvl w:val="0"/>
          <w:numId w:val="0"/>
        </w:numPr>
        <w:tabs>
          <w:tab w:val="clear" w:pos="567"/>
          <w:tab w:val="left" w:pos="708"/>
        </w:tabs>
        <w:spacing w:before="120" w:after="120"/>
        <w:outlineLvl w:val="9"/>
        <w:rPr>
          <w:rFonts w:ascii="Bookman Old Style" w:hAnsi="Bookman Old Style"/>
          <w:snapToGrid w:val="0"/>
          <w:sz w:val="18"/>
          <w:szCs w:val="18"/>
        </w:rPr>
      </w:pPr>
      <w:r w:rsidRPr="0038399E">
        <w:rPr>
          <w:rFonts w:ascii="Bookman Old Style" w:hAnsi="Bookman Old Style"/>
          <w:snapToGrid w:val="0"/>
          <w:sz w:val="18"/>
          <w:szCs w:val="18"/>
        </w:rPr>
        <w:t>8 - DO PROCEDIMENTO DO PREGÃO</w:t>
      </w:r>
    </w:p>
    <w:p w:rsidR="00056789" w:rsidRPr="0038399E" w:rsidRDefault="00056789">
      <w:pPr>
        <w:pStyle w:val="Lista"/>
        <w:tabs>
          <w:tab w:val="left" w:pos="2127"/>
          <w:tab w:val="left" w:pos="6946"/>
        </w:tabs>
        <w:spacing w:before="120" w:after="120"/>
        <w:ind w:left="0" w:firstLine="0"/>
        <w:jc w:val="both"/>
        <w:rPr>
          <w:rFonts w:ascii="Bookman Old Style" w:hAnsi="Bookman Old Style"/>
          <w:b/>
          <w:sz w:val="18"/>
          <w:szCs w:val="18"/>
        </w:rPr>
      </w:pPr>
      <w:r w:rsidRPr="0038399E">
        <w:rPr>
          <w:rFonts w:ascii="Bookman Old Style" w:hAnsi="Bookman Old Style"/>
          <w:b/>
          <w:sz w:val="18"/>
          <w:szCs w:val="18"/>
        </w:rPr>
        <w:t>8.1 - No dia e horário fixados no preâmbulo deste Edital proceder-se-á ao recebimento e abertura, em sessão pública,</w:t>
      </w:r>
      <w:proofErr w:type="gramStart"/>
      <w:r w:rsidRPr="0038399E">
        <w:rPr>
          <w:rFonts w:ascii="Bookman Old Style" w:hAnsi="Bookman Old Style"/>
          <w:b/>
          <w:sz w:val="18"/>
          <w:szCs w:val="18"/>
        </w:rPr>
        <w:t xml:space="preserve">  </w:t>
      </w:r>
      <w:proofErr w:type="gramEnd"/>
      <w:r w:rsidRPr="0038399E">
        <w:rPr>
          <w:rFonts w:ascii="Bookman Old Style" w:hAnsi="Bookman Old Style"/>
          <w:b/>
          <w:sz w:val="18"/>
          <w:szCs w:val="18"/>
        </w:rPr>
        <w:t>que será dirigida pelo Pregoeiro e realizada de acordo com a Lei 10.520/2002,  do credenciamento,  da declaração de habilitação e dos envelopes Proposta e Documentação de cada licitante.</w:t>
      </w:r>
    </w:p>
    <w:p w:rsidR="00056789" w:rsidRPr="0038399E" w:rsidRDefault="00056789">
      <w:pPr>
        <w:pStyle w:val="Corpodetexto"/>
        <w:tabs>
          <w:tab w:val="left" w:pos="602"/>
          <w:tab w:val="left" w:pos="1701"/>
          <w:tab w:val="left" w:pos="2552"/>
          <w:tab w:val="left" w:pos="3402"/>
          <w:tab w:val="left" w:pos="4253"/>
          <w:tab w:val="left" w:pos="5103"/>
          <w:tab w:val="left" w:pos="5954"/>
          <w:tab w:val="left" w:pos="6804"/>
        </w:tabs>
        <w:spacing w:before="120"/>
        <w:jc w:val="both"/>
        <w:rPr>
          <w:rFonts w:ascii="Bookman Old Style" w:hAnsi="Bookman Old Style"/>
          <w:b/>
          <w:sz w:val="18"/>
          <w:szCs w:val="18"/>
        </w:rPr>
      </w:pPr>
      <w:r w:rsidRPr="0038399E">
        <w:rPr>
          <w:rFonts w:ascii="Bookman Old Style" w:hAnsi="Bookman Old Style"/>
          <w:b/>
          <w:sz w:val="18"/>
          <w:szCs w:val="18"/>
        </w:rPr>
        <w:t>8.2 - Serão abertos os envelopes contendo as propostas de preços, procedendo-se à verificação da conformidade dessas com os requisitos estabelecidos neste Edital e posterior rubrica das folhas.</w:t>
      </w:r>
    </w:p>
    <w:p w:rsidR="00056789" w:rsidRPr="0038399E" w:rsidRDefault="00056789">
      <w:pPr>
        <w:pStyle w:val="Corpodetexto"/>
        <w:tabs>
          <w:tab w:val="left" w:pos="851"/>
          <w:tab w:val="left" w:pos="1701"/>
          <w:tab w:val="left" w:pos="2552"/>
          <w:tab w:val="left" w:pos="3402"/>
          <w:tab w:val="left" w:pos="4253"/>
          <w:tab w:val="left" w:pos="5103"/>
        </w:tabs>
        <w:spacing w:before="120"/>
        <w:jc w:val="both"/>
        <w:rPr>
          <w:rFonts w:ascii="Bookman Old Style" w:hAnsi="Bookman Old Style"/>
          <w:b/>
          <w:sz w:val="18"/>
          <w:szCs w:val="18"/>
        </w:rPr>
      </w:pPr>
      <w:r w:rsidRPr="0038399E">
        <w:rPr>
          <w:rFonts w:ascii="Bookman Old Style" w:hAnsi="Bookman Old Style"/>
          <w:b/>
          <w:sz w:val="18"/>
          <w:szCs w:val="18"/>
        </w:rPr>
        <w:t>8.3 - Serão classificadas para a etapa de lances, a proposta comercial de menor valor e aquelas com valores até 10% (dez por cento) superiores ao menor preço.</w:t>
      </w:r>
    </w:p>
    <w:p w:rsidR="00056789" w:rsidRPr="0038399E" w:rsidRDefault="00056789">
      <w:pPr>
        <w:pStyle w:val="Corpodetexto"/>
        <w:tabs>
          <w:tab w:val="left" w:pos="851"/>
          <w:tab w:val="left" w:pos="1701"/>
          <w:tab w:val="left" w:pos="2552"/>
          <w:tab w:val="left" w:pos="3402"/>
          <w:tab w:val="left" w:pos="4253"/>
          <w:tab w:val="left" w:pos="5103"/>
        </w:tabs>
        <w:spacing w:before="120"/>
        <w:jc w:val="both"/>
        <w:rPr>
          <w:rFonts w:ascii="Bookman Old Style" w:hAnsi="Bookman Old Style"/>
          <w:b/>
          <w:sz w:val="18"/>
          <w:szCs w:val="18"/>
        </w:rPr>
      </w:pPr>
      <w:r w:rsidRPr="0038399E">
        <w:rPr>
          <w:rFonts w:ascii="Bookman Old Style" w:hAnsi="Bookman Old Style"/>
          <w:b/>
          <w:sz w:val="18"/>
          <w:szCs w:val="18"/>
        </w:rPr>
        <w:t>8.4 - Quando não forem verificadas, no mínimo, três propostas nessas condições, serão classificadas as propostas das 03 (três) melhores ofertas.</w:t>
      </w:r>
    </w:p>
    <w:p w:rsidR="00056789" w:rsidRPr="0038399E" w:rsidRDefault="00056789">
      <w:pPr>
        <w:tabs>
          <w:tab w:val="left" w:pos="851"/>
          <w:tab w:val="left" w:pos="1701"/>
          <w:tab w:val="left" w:pos="2552"/>
          <w:tab w:val="left" w:pos="3402"/>
          <w:tab w:val="left" w:pos="4253"/>
          <w:tab w:val="left" w:pos="5103"/>
        </w:tabs>
        <w:spacing w:before="120" w:after="120"/>
        <w:jc w:val="both"/>
        <w:rPr>
          <w:rFonts w:ascii="Bookman Old Style" w:hAnsi="Bookman Old Style"/>
          <w:b/>
          <w:sz w:val="18"/>
          <w:szCs w:val="18"/>
        </w:rPr>
      </w:pPr>
      <w:r w:rsidRPr="0038399E">
        <w:rPr>
          <w:rFonts w:ascii="Bookman Old Style" w:hAnsi="Bookman Old Style"/>
          <w:b/>
          <w:sz w:val="18"/>
          <w:szCs w:val="18"/>
        </w:rPr>
        <w:t xml:space="preserve">8.5 – Em seguida, será dado início à etapa de apresentação de lances verbais pelos </w:t>
      </w:r>
      <w:proofErr w:type="gramStart"/>
      <w:r w:rsidRPr="0038399E">
        <w:rPr>
          <w:rFonts w:ascii="Bookman Old Style" w:hAnsi="Bookman Old Style"/>
          <w:b/>
          <w:sz w:val="18"/>
          <w:szCs w:val="18"/>
        </w:rPr>
        <w:t>3</w:t>
      </w:r>
      <w:proofErr w:type="gramEnd"/>
      <w:r w:rsidRPr="0038399E">
        <w:rPr>
          <w:rFonts w:ascii="Bookman Old Style" w:hAnsi="Bookman Old Style"/>
          <w:b/>
          <w:sz w:val="18"/>
          <w:szCs w:val="18"/>
        </w:rPr>
        <w:t xml:space="preserve"> (três) proponentes melhor classificados, que deverão ser formulados de forma sucessiva, em valores distintos e decrescentes.</w:t>
      </w:r>
    </w:p>
    <w:p w:rsidR="00056789" w:rsidRPr="0038399E" w:rsidRDefault="00056789">
      <w:pPr>
        <w:tabs>
          <w:tab w:val="left" w:pos="851"/>
          <w:tab w:val="left" w:pos="1701"/>
          <w:tab w:val="left" w:pos="2552"/>
          <w:tab w:val="left" w:pos="3402"/>
          <w:tab w:val="left" w:pos="4253"/>
          <w:tab w:val="left" w:pos="5103"/>
        </w:tabs>
        <w:spacing w:before="120" w:after="120"/>
        <w:jc w:val="both"/>
        <w:rPr>
          <w:rFonts w:ascii="Bookman Old Style" w:hAnsi="Bookman Old Style"/>
          <w:b/>
          <w:sz w:val="18"/>
          <w:szCs w:val="18"/>
        </w:rPr>
      </w:pPr>
      <w:r w:rsidRPr="0038399E">
        <w:rPr>
          <w:rFonts w:ascii="Bookman Old Style" w:hAnsi="Bookman Old Style"/>
          <w:b/>
          <w:sz w:val="18"/>
          <w:szCs w:val="18"/>
        </w:rPr>
        <w:t xml:space="preserve">8.6 – O Pregoeiro convidará individualmente os licitantes classificados, de forma </w:t>
      </w:r>
      <w:proofErr w:type="spellStart"/>
      <w:r w:rsidRPr="0038399E">
        <w:rPr>
          <w:rFonts w:ascii="Bookman Old Style" w:hAnsi="Bookman Old Style"/>
          <w:b/>
          <w:sz w:val="18"/>
          <w:szCs w:val="18"/>
        </w:rPr>
        <w:t>seqüencial</w:t>
      </w:r>
      <w:proofErr w:type="spellEnd"/>
      <w:r w:rsidRPr="0038399E">
        <w:rPr>
          <w:rFonts w:ascii="Bookman Old Style" w:hAnsi="Bookman Old Style"/>
          <w:b/>
          <w:sz w:val="18"/>
          <w:szCs w:val="18"/>
        </w:rPr>
        <w:t>, a apresentar lances verbais, a partir do autor da proposta classificada de maior valor e os demais, em ordem decrescente de valor.</w:t>
      </w:r>
    </w:p>
    <w:p w:rsidR="00056789" w:rsidRPr="0038399E" w:rsidRDefault="00056789">
      <w:pPr>
        <w:pStyle w:val="Corpodetexto"/>
        <w:tabs>
          <w:tab w:val="left" w:pos="851"/>
          <w:tab w:val="left" w:pos="1701"/>
          <w:tab w:val="left" w:pos="2552"/>
          <w:tab w:val="left" w:pos="3402"/>
          <w:tab w:val="left" w:pos="4253"/>
          <w:tab w:val="left" w:pos="5103"/>
        </w:tabs>
        <w:spacing w:before="120"/>
        <w:jc w:val="both"/>
        <w:rPr>
          <w:rFonts w:ascii="Bookman Old Style" w:hAnsi="Bookman Old Style"/>
          <w:b/>
          <w:sz w:val="18"/>
          <w:szCs w:val="18"/>
        </w:rPr>
      </w:pPr>
      <w:r w:rsidRPr="0038399E">
        <w:rPr>
          <w:rFonts w:ascii="Bookman Old Style" w:hAnsi="Bookman Old Style"/>
          <w:b/>
          <w:sz w:val="18"/>
          <w:szCs w:val="18"/>
        </w:rPr>
        <w:t>8.7 – Implica exclusão da fase de lances verbais e manutenção do último preço ofertado, a hipótese de a licitante deixar de formular lance quando convidada pelo Pregoeiro para esse fim.</w:t>
      </w:r>
    </w:p>
    <w:p w:rsidR="00056789" w:rsidRPr="0038399E" w:rsidRDefault="00056789">
      <w:pPr>
        <w:pStyle w:val="Listadecontinuao2"/>
        <w:tabs>
          <w:tab w:val="left" w:pos="2127"/>
          <w:tab w:val="left" w:pos="6946"/>
        </w:tabs>
        <w:spacing w:before="120"/>
        <w:ind w:left="0"/>
        <w:jc w:val="both"/>
        <w:rPr>
          <w:rFonts w:ascii="Bookman Old Style" w:hAnsi="Bookman Old Style"/>
          <w:b/>
          <w:sz w:val="18"/>
          <w:szCs w:val="18"/>
        </w:rPr>
      </w:pPr>
      <w:r w:rsidRPr="0038399E">
        <w:rPr>
          <w:rFonts w:ascii="Bookman Old Style" w:hAnsi="Bookman Old Style"/>
          <w:b/>
          <w:sz w:val="18"/>
          <w:szCs w:val="18"/>
        </w:rPr>
        <w:t>8.8 - Não poderá haver desistência dos lances efetuados, sujeitando-se a proponente desistente às penalidades previstas neste Edital e na Lei 10.520/2002.</w:t>
      </w:r>
    </w:p>
    <w:p w:rsidR="00056789" w:rsidRPr="0038399E" w:rsidRDefault="00056789">
      <w:pPr>
        <w:pStyle w:val="Corpodetexto"/>
        <w:tabs>
          <w:tab w:val="left" w:pos="851"/>
          <w:tab w:val="left" w:pos="1701"/>
          <w:tab w:val="left" w:pos="2552"/>
          <w:tab w:val="left" w:pos="3402"/>
          <w:tab w:val="left" w:pos="4253"/>
          <w:tab w:val="left" w:pos="5103"/>
          <w:tab w:val="left" w:pos="5954"/>
          <w:tab w:val="left" w:pos="6804"/>
        </w:tabs>
        <w:spacing w:before="120"/>
        <w:jc w:val="both"/>
        <w:rPr>
          <w:rFonts w:ascii="Bookman Old Style" w:hAnsi="Bookman Old Style"/>
          <w:b/>
          <w:sz w:val="18"/>
          <w:szCs w:val="18"/>
        </w:rPr>
      </w:pPr>
      <w:r w:rsidRPr="0038399E">
        <w:rPr>
          <w:rFonts w:ascii="Bookman Old Style" w:hAnsi="Bookman Old Style"/>
          <w:b/>
          <w:sz w:val="18"/>
          <w:szCs w:val="18"/>
        </w:rPr>
        <w:t>8.9 - Encerrada a etapa competitiva, o Pregoeiro examinará a aceitabilidade da primeira classificada, quanto ao objeto e valor, decidindo motivadamente a respeito.</w:t>
      </w:r>
    </w:p>
    <w:p w:rsidR="00056789" w:rsidRPr="0038399E" w:rsidRDefault="00056789">
      <w:pPr>
        <w:pStyle w:val="Lista"/>
        <w:tabs>
          <w:tab w:val="left" w:pos="2127"/>
          <w:tab w:val="left" w:pos="6946"/>
        </w:tabs>
        <w:spacing w:before="120" w:after="120"/>
        <w:ind w:left="0" w:firstLine="0"/>
        <w:jc w:val="both"/>
        <w:rPr>
          <w:rFonts w:ascii="Bookman Old Style" w:hAnsi="Bookman Old Style"/>
          <w:b/>
          <w:sz w:val="18"/>
          <w:szCs w:val="18"/>
        </w:rPr>
      </w:pPr>
      <w:r w:rsidRPr="0038399E">
        <w:rPr>
          <w:rFonts w:ascii="Bookman Old Style" w:hAnsi="Bookman Old Style"/>
          <w:b/>
          <w:sz w:val="18"/>
          <w:szCs w:val="18"/>
        </w:rPr>
        <w:t>8.10 - Caso entenda necessário exame mais detalhado dos lances verbais ou da documentação poderá o Pregoeiro, a seu exclusivo critério, suspender a sessão respectiva, hipótese em que comunicará às licitantes, desde logo, a data, o horário e o local em que será divulgado o resultado do julgamento.</w:t>
      </w:r>
    </w:p>
    <w:p w:rsidR="00056789" w:rsidRPr="0038399E" w:rsidRDefault="00056789">
      <w:pPr>
        <w:jc w:val="both"/>
        <w:rPr>
          <w:rFonts w:ascii="Bookman Old Style" w:hAnsi="Bookman Old Style"/>
          <w:b/>
          <w:sz w:val="18"/>
          <w:szCs w:val="18"/>
        </w:rPr>
      </w:pPr>
      <w:r w:rsidRPr="0038399E">
        <w:rPr>
          <w:rFonts w:ascii="Bookman Old Style" w:hAnsi="Bookman Old Style"/>
          <w:b/>
          <w:sz w:val="18"/>
          <w:szCs w:val="18"/>
        </w:rPr>
        <w:t xml:space="preserve">8.11 - O  Pregoeiro e a autoridade competente poderão pedir esclarecimentos e promover diligências destinadas a elucidar ou a complementar a instrução do processo, isso em qualquer fase da licitação e sempre que </w:t>
      </w:r>
      <w:proofErr w:type="gramStart"/>
      <w:r w:rsidRPr="0038399E">
        <w:rPr>
          <w:rFonts w:ascii="Bookman Old Style" w:hAnsi="Bookman Old Style"/>
          <w:b/>
          <w:sz w:val="18"/>
          <w:szCs w:val="18"/>
        </w:rPr>
        <w:t>julgarem</w:t>
      </w:r>
      <w:proofErr w:type="gramEnd"/>
      <w:r w:rsidRPr="0038399E">
        <w:rPr>
          <w:rFonts w:ascii="Bookman Old Style" w:hAnsi="Bookman Old Style"/>
          <w:b/>
          <w:sz w:val="18"/>
          <w:szCs w:val="18"/>
        </w:rPr>
        <w:t xml:space="preserve"> necessário, vedada a inclusão posterior de informação que deveria constar originariamente da proposta.</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9 – DA APRESENTAÇÃO DA PROPOSTA COMERCIAL</w:t>
      </w:r>
    </w:p>
    <w:p w:rsidR="00056789" w:rsidRPr="0038399E" w:rsidRDefault="00056789">
      <w:pPr>
        <w:spacing w:before="120" w:after="120"/>
        <w:jc w:val="both"/>
        <w:rPr>
          <w:rFonts w:ascii="Bookman Old Style" w:hAnsi="Bookman Old Style"/>
          <w:b/>
          <w:bCs/>
          <w:sz w:val="18"/>
          <w:szCs w:val="18"/>
        </w:rPr>
      </w:pPr>
      <w:r w:rsidRPr="0038399E">
        <w:rPr>
          <w:rFonts w:ascii="Bookman Old Style" w:hAnsi="Bookman Old Style"/>
          <w:b/>
          <w:sz w:val="18"/>
          <w:szCs w:val="18"/>
        </w:rPr>
        <w:lastRenderedPageBreak/>
        <w:t>9.1. A proposta comercial será apresentada em uma única via, datilografada ou digitada em linguagem clara, sem rasuras, emendas, entrelinhas ou ressalvas, datada e assinada, com todas as suas páginas rubricadas.</w:t>
      </w:r>
    </w:p>
    <w:p w:rsidR="00056789" w:rsidRPr="0038399E" w:rsidRDefault="00056789">
      <w:pPr>
        <w:spacing w:before="120" w:after="120"/>
        <w:jc w:val="both"/>
        <w:rPr>
          <w:rFonts w:ascii="Bookman Old Style" w:hAnsi="Bookman Old Style"/>
          <w:b/>
          <w:bCs/>
          <w:sz w:val="18"/>
          <w:szCs w:val="18"/>
        </w:rPr>
      </w:pPr>
      <w:r w:rsidRPr="0038399E">
        <w:rPr>
          <w:rFonts w:ascii="Bookman Old Style" w:hAnsi="Bookman Old Style"/>
          <w:b/>
          <w:bCs/>
          <w:sz w:val="18"/>
          <w:szCs w:val="18"/>
        </w:rPr>
        <w:t xml:space="preserve">9.2. Os preços deverão ser apresentados em moeda corrente nacional, preço unitário e total de cada </w:t>
      </w:r>
      <w:r w:rsidR="00A93B1A" w:rsidRPr="0038399E">
        <w:rPr>
          <w:rFonts w:ascii="Bookman Old Style" w:hAnsi="Bookman Old Style"/>
          <w:b/>
          <w:bCs/>
          <w:sz w:val="18"/>
          <w:szCs w:val="18"/>
        </w:rPr>
        <w:t>item</w:t>
      </w:r>
      <w:r w:rsidRPr="0038399E">
        <w:rPr>
          <w:rFonts w:ascii="Bookman Old Style" w:hAnsi="Bookman Old Style"/>
          <w:b/>
          <w:bCs/>
          <w:sz w:val="18"/>
          <w:szCs w:val="18"/>
        </w:rPr>
        <w:t xml:space="preserve">, assim como o valor total do </w:t>
      </w:r>
      <w:r w:rsidR="00A93B1A" w:rsidRPr="0038399E">
        <w:rPr>
          <w:rFonts w:ascii="Bookman Old Style" w:hAnsi="Bookman Old Style"/>
          <w:b/>
          <w:bCs/>
          <w:sz w:val="18"/>
          <w:szCs w:val="18"/>
        </w:rPr>
        <w:t>item</w:t>
      </w:r>
      <w:r w:rsidRPr="0038399E">
        <w:rPr>
          <w:rFonts w:ascii="Bookman Old Style" w:hAnsi="Bookman Old Style"/>
          <w:b/>
          <w:bCs/>
          <w:sz w:val="18"/>
          <w:szCs w:val="18"/>
        </w:rPr>
        <w:t xml:space="preserve">. </w:t>
      </w:r>
    </w:p>
    <w:p w:rsidR="00056789" w:rsidRPr="0038399E" w:rsidRDefault="00056789">
      <w:pPr>
        <w:spacing w:before="120" w:after="120"/>
        <w:jc w:val="both"/>
        <w:rPr>
          <w:rFonts w:ascii="Bookman Old Style" w:hAnsi="Bookman Old Style"/>
          <w:b/>
          <w:bCs/>
          <w:sz w:val="18"/>
          <w:szCs w:val="18"/>
        </w:rPr>
      </w:pPr>
      <w:r w:rsidRPr="0038399E">
        <w:rPr>
          <w:rFonts w:ascii="Bookman Old Style" w:hAnsi="Bookman Old Style"/>
          <w:b/>
          <w:bCs/>
          <w:sz w:val="18"/>
          <w:szCs w:val="18"/>
        </w:rPr>
        <w:t xml:space="preserve">9.3. </w:t>
      </w:r>
      <w:r w:rsidRPr="0038399E">
        <w:rPr>
          <w:rFonts w:ascii="Bookman Old Style" w:hAnsi="Bookman Old Style"/>
          <w:b/>
          <w:bCs/>
          <w:sz w:val="18"/>
          <w:szCs w:val="18"/>
          <w:u w:val="single"/>
        </w:rPr>
        <w:t>Sendo a vencedora do certame obrigada a fornecer a quan</w:t>
      </w:r>
      <w:r w:rsidR="006E4154">
        <w:rPr>
          <w:rFonts w:ascii="Bookman Old Style" w:hAnsi="Bookman Old Style"/>
          <w:b/>
          <w:bCs/>
          <w:sz w:val="18"/>
          <w:szCs w:val="18"/>
          <w:u w:val="single"/>
        </w:rPr>
        <w:t>tidade solicitada em requisição</w:t>
      </w:r>
      <w:r w:rsidRPr="0038399E">
        <w:rPr>
          <w:rFonts w:ascii="Bookman Old Style" w:hAnsi="Bookman Old Style"/>
          <w:b/>
          <w:bCs/>
          <w:sz w:val="18"/>
          <w:szCs w:val="18"/>
          <w:u w:val="single"/>
        </w:rPr>
        <w:t>.</w:t>
      </w:r>
    </w:p>
    <w:p w:rsidR="00056789"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9.4. A proposta comercial, observado o modelo do Anexo V, deverá conter ainda:</w:t>
      </w:r>
    </w:p>
    <w:p w:rsidR="006E4154" w:rsidRPr="0038399E" w:rsidRDefault="006E4154">
      <w:pPr>
        <w:spacing w:before="120" w:after="120"/>
        <w:jc w:val="both"/>
        <w:rPr>
          <w:rFonts w:ascii="Bookman Old Style" w:hAnsi="Bookman Old Style"/>
          <w:b/>
          <w:sz w:val="18"/>
          <w:szCs w:val="18"/>
        </w:rPr>
      </w:pPr>
      <w:r>
        <w:rPr>
          <w:rFonts w:ascii="Bookman Old Style" w:hAnsi="Bookman Old Style"/>
          <w:b/>
          <w:sz w:val="18"/>
          <w:szCs w:val="18"/>
        </w:rPr>
        <w:t xml:space="preserve">            9.4.1. Se pessoa física, nome, endereço completo, telefone e endereço eletrônico, </w:t>
      </w:r>
      <w:proofErr w:type="spellStart"/>
      <w:proofErr w:type="gramStart"/>
      <w:r>
        <w:rPr>
          <w:rFonts w:ascii="Bookman Old Style" w:hAnsi="Bookman Old Style"/>
          <w:b/>
          <w:sz w:val="18"/>
          <w:szCs w:val="18"/>
        </w:rPr>
        <w:t>cpf</w:t>
      </w:r>
      <w:proofErr w:type="spellEnd"/>
      <w:proofErr w:type="gramEnd"/>
      <w:r>
        <w:rPr>
          <w:rFonts w:ascii="Bookman Old Style" w:hAnsi="Bookman Old Style"/>
          <w:b/>
          <w:sz w:val="18"/>
          <w:szCs w:val="18"/>
        </w:rPr>
        <w:t xml:space="preserve"> , endereço</w:t>
      </w:r>
    </w:p>
    <w:p w:rsidR="00056789" w:rsidRPr="0038399E" w:rsidRDefault="006E4154">
      <w:pPr>
        <w:spacing w:before="120" w:after="120"/>
        <w:ind w:firstLine="708"/>
        <w:jc w:val="both"/>
        <w:rPr>
          <w:rFonts w:ascii="Bookman Old Style" w:hAnsi="Bookman Old Style"/>
          <w:b/>
          <w:sz w:val="18"/>
          <w:szCs w:val="18"/>
        </w:rPr>
      </w:pPr>
      <w:r>
        <w:rPr>
          <w:rFonts w:ascii="Bookman Old Style" w:hAnsi="Bookman Old Style"/>
          <w:b/>
          <w:sz w:val="18"/>
          <w:szCs w:val="18"/>
        </w:rPr>
        <w:t>9.4.2</w:t>
      </w:r>
      <w:r w:rsidR="00056789" w:rsidRPr="0038399E">
        <w:rPr>
          <w:rFonts w:ascii="Bookman Old Style" w:hAnsi="Bookman Old Style"/>
          <w:b/>
          <w:sz w:val="18"/>
          <w:szCs w:val="18"/>
        </w:rPr>
        <w:t>. Razão Social e CNPJ da empresa, endereço completo, telefone, fax e endereço eletrônico (e-mail), este último se houver, para contato, bem como nome do proponente ou seu representante legal, CPF, RG e cargo na empresa.</w:t>
      </w:r>
    </w:p>
    <w:p w:rsidR="00056789" w:rsidRPr="0038399E" w:rsidRDefault="006E4154" w:rsidP="006E4154">
      <w:pPr>
        <w:spacing w:before="120" w:after="120"/>
        <w:jc w:val="both"/>
        <w:rPr>
          <w:rFonts w:ascii="Bookman Old Style" w:hAnsi="Bookman Old Style"/>
          <w:b/>
          <w:sz w:val="18"/>
          <w:szCs w:val="18"/>
        </w:rPr>
      </w:pPr>
      <w:r>
        <w:rPr>
          <w:rFonts w:ascii="Bookman Old Style" w:hAnsi="Bookman Old Style"/>
          <w:b/>
          <w:sz w:val="18"/>
          <w:szCs w:val="18"/>
        </w:rPr>
        <w:t xml:space="preserve">           9.4.3. </w:t>
      </w:r>
      <w:r w:rsidR="00056789" w:rsidRPr="0038399E">
        <w:rPr>
          <w:rFonts w:ascii="Bookman Old Style" w:hAnsi="Bookman Old Style"/>
          <w:b/>
          <w:sz w:val="18"/>
          <w:szCs w:val="18"/>
        </w:rPr>
        <w:t xml:space="preserve">Descrição através dos </w:t>
      </w:r>
      <w:proofErr w:type="spellStart"/>
      <w:r w:rsidR="00A93B1A" w:rsidRPr="0038399E">
        <w:rPr>
          <w:rFonts w:ascii="Bookman Old Style" w:hAnsi="Bookman Old Style"/>
          <w:b/>
          <w:sz w:val="18"/>
          <w:szCs w:val="18"/>
        </w:rPr>
        <w:t>item</w:t>
      </w:r>
      <w:r w:rsidR="00056789" w:rsidRPr="0038399E">
        <w:rPr>
          <w:rFonts w:ascii="Bookman Old Style" w:hAnsi="Bookman Old Style"/>
          <w:b/>
          <w:sz w:val="18"/>
          <w:szCs w:val="18"/>
        </w:rPr>
        <w:t>s</w:t>
      </w:r>
      <w:proofErr w:type="spellEnd"/>
      <w:r w:rsidR="00056789" w:rsidRPr="0038399E">
        <w:rPr>
          <w:rFonts w:ascii="Bookman Old Style" w:hAnsi="Bookman Old Style"/>
          <w:b/>
          <w:sz w:val="18"/>
          <w:szCs w:val="18"/>
        </w:rPr>
        <w:t xml:space="preserve"> de acordo com o Anexo I deste Edital.</w:t>
      </w:r>
    </w:p>
    <w:p w:rsidR="00056789" w:rsidRPr="0038399E" w:rsidRDefault="006E4154">
      <w:pPr>
        <w:spacing w:before="120" w:after="120"/>
        <w:ind w:firstLine="720"/>
        <w:jc w:val="both"/>
        <w:rPr>
          <w:rFonts w:ascii="Bookman Old Style" w:hAnsi="Bookman Old Style"/>
          <w:b/>
          <w:bCs/>
          <w:sz w:val="18"/>
          <w:szCs w:val="18"/>
          <w:u w:val="single"/>
        </w:rPr>
      </w:pPr>
      <w:r>
        <w:rPr>
          <w:rFonts w:ascii="Bookman Old Style" w:hAnsi="Bookman Old Style"/>
          <w:b/>
          <w:sz w:val="18"/>
          <w:szCs w:val="18"/>
        </w:rPr>
        <w:t>9.4.4</w:t>
      </w:r>
      <w:r w:rsidR="00056789" w:rsidRPr="0038399E">
        <w:rPr>
          <w:rFonts w:ascii="Bookman Old Style" w:hAnsi="Bookman Old Style"/>
          <w:b/>
          <w:sz w:val="18"/>
          <w:szCs w:val="18"/>
        </w:rPr>
        <w:t xml:space="preserve">. </w:t>
      </w:r>
      <w:r w:rsidR="00056789" w:rsidRPr="0038399E">
        <w:rPr>
          <w:rFonts w:ascii="Bookman Old Style" w:hAnsi="Bookman Old Style"/>
          <w:b/>
          <w:sz w:val="18"/>
          <w:szCs w:val="18"/>
          <w:u w:val="single"/>
        </w:rPr>
        <w:t xml:space="preserve">A PROPONENETE LICITANTE DEVERÁ COTAR O </w:t>
      </w:r>
      <w:r w:rsidR="00A93B1A" w:rsidRPr="0038399E">
        <w:rPr>
          <w:rFonts w:ascii="Bookman Old Style" w:hAnsi="Bookman Old Style"/>
          <w:b/>
          <w:sz w:val="18"/>
          <w:szCs w:val="18"/>
          <w:u w:val="single"/>
        </w:rPr>
        <w:t>ITEM</w:t>
      </w:r>
      <w:r w:rsidR="00056789" w:rsidRPr="0038399E">
        <w:rPr>
          <w:rFonts w:ascii="Bookman Old Style" w:hAnsi="Bookman Old Style"/>
          <w:b/>
          <w:sz w:val="18"/>
          <w:szCs w:val="18"/>
          <w:u w:val="single"/>
        </w:rPr>
        <w:t xml:space="preserve"> INTEGRALMENTE, INDICANDO O PREÇO UNITÁRIO E TOTAL </w:t>
      </w:r>
      <w:r>
        <w:rPr>
          <w:rFonts w:ascii="Bookman Old Style" w:hAnsi="Bookman Old Style"/>
          <w:b/>
          <w:sz w:val="18"/>
          <w:szCs w:val="18"/>
          <w:u w:val="single"/>
        </w:rPr>
        <w:t>DO</w:t>
      </w:r>
      <w:r w:rsidR="00056789" w:rsidRPr="0038399E">
        <w:rPr>
          <w:rFonts w:ascii="Bookman Old Style" w:hAnsi="Bookman Old Style"/>
          <w:b/>
          <w:sz w:val="18"/>
          <w:szCs w:val="18"/>
          <w:u w:val="single"/>
        </w:rPr>
        <w:t xml:space="preserve"> ITEM QUE O COMPÔE, </w:t>
      </w:r>
      <w:r>
        <w:rPr>
          <w:rFonts w:ascii="Bookman Old Style" w:hAnsi="Bookman Old Style"/>
          <w:b/>
          <w:bCs/>
          <w:sz w:val="18"/>
          <w:szCs w:val="18"/>
          <w:u w:val="single"/>
        </w:rPr>
        <w:t xml:space="preserve">SENDO </w:t>
      </w:r>
      <w:proofErr w:type="gramStart"/>
      <w:r>
        <w:rPr>
          <w:rFonts w:ascii="Bookman Old Style" w:hAnsi="Bookman Old Style"/>
          <w:b/>
          <w:bCs/>
          <w:sz w:val="18"/>
          <w:szCs w:val="18"/>
          <w:u w:val="single"/>
        </w:rPr>
        <w:t>DESCLASSIFICADOS O</w:t>
      </w:r>
      <w:r w:rsidR="00056789" w:rsidRPr="0038399E">
        <w:rPr>
          <w:rFonts w:ascii="Bookman Old Style" w:hAnsi="Bookman Old Style"/>
          <w:b/>
          <w:bCs/>
          <w:sz w:val="18"/>
          <w:szCs w:val="18"/>
          <w:u w:val="single"/>
        </w:rPr>
        <w:t xml:space="preserve"> </w:t>
      </w:r>
      <w:r>
        <w:rPr>
          <w:rFonts w:ascii="Bookman Old Style" w:hAnsi="Bookman Old Style"/>
          <w:b/>
          <w:bCs/>
          <w:sz w:val="18"/>
          <w:szCs w:val="18"/>
          <w:u w:val="single"/>
        </w:rPr>
        <w:t>ITEN</w:t>
      </w:r>
      <w:r w:rsidR="00056789" w:rsidRPr="0038399E">
        <w:rPr>
          <w:rFonts w:ascii="Bookman Old Style" w:hAnsi="Bookman Old Style"/>
          <w:b/>
          <w:bCs/>
          <w:sz w:val="18"/>
          <w:szCs w:val="18"/>
          <w:u w:val="single"/>
        </w:rPr>
        <w:t xml:space="preserve"> QUE</w:t>
      </w:r>
      <w:proofErr w:type="gramEnd"/>
      <w:r w:rsidR="00056789" w:rsidRPr="0038399E">
        <w:rPr>
          <w:rFonts w:ascii="Bookman Old Style" w:hAnsi="Bookman Old Style"/>
          <w:b/>
          <w:bCs/>
          <w:sz w:val="18"/>
          <w:szCs w:val="18"/>
          <w:u w:val="single"/>
        </w:rPr>
        <w:t xml:space="preserve"> ÑAO </w:t>
      </w:r>
      <w:r w:rsidR="006A3A32">
        <w:rPr>
          <w:rFonts w:ascii="Bookman Old Style" w:hAnsi="Bookman Old Style"/>
          <w:b/>
          <w:bCs/>
          <w:sz w:val="18"/>
          <w:szCs w:val="18"/>
          <w:u w:val="single"/>
        </w:rPr>
        <w:t>ESTIVER</w:t>
      </w:r>
      <w:r>
        <w:rPr>
          <w:rFonts w:ascii="Bookman Old Style" w:hAnsi="Bookman Old Style"/>
          <w:b/>
          <w:bCs/>
          <w:sz w:val="18"/>
          <w:szCs w:val="18"/>
          <w:u w:val="single"/>
        </w:rPr>
        <w:t xml:space="preserve"> COTADO</w:t>
      </w:r>
      <w:r w:rsidR="00056789" w:rsidRPr="0038399E">
        <w:rPr>
          <w:rFonts w:ascii="Bookman Old Style" w:hAnsi="Bookman Old Style"/>
          <w:b/>
          <w:bCs/>
          <w:sz w:val="18"/>
          <w:szCs w:val="18"/>
          <w:u w:val="single"/>
        </w:rPr>
        <w:t xml:space="preserve">.  </w:t>
      </w:r>
    </w:p>
    <w:p w:rsidR="00056789" w:rsidRPr="0038399E" w:rsidRDefault="006E4154">
      <w:pPr>
        <w:spacing w:before="120" w:after="120"/>
        <w:ind w:firstLine="708"/>
        <w:jc w:val="both"/>
        <w:rPr>
          <w:rFonts w:ascii="Bookman Old Style" w:hAnsi="Bookman Old Style"/>
          <w:b/>
          <w:sz w:val="18"/>
          <w:szCs w:val="18"/>
        </w:rPr>
      </w:pPr>
      <w:r>
        <w:rPr>
          <w:rFonts w:ascii="Bookman Old Style" w:hAnsi="Bookman Old Style"/>
          <w:b/>
          <w:sz w:val="18"/>
          <w:szCs w:val="18"/>
        </w:rPr>
        <w:t>9.4.5</w:t>
      </w:r>
      <w:r w:rsidR="00056789" w:rsidRPr="0038399E">
        <w:rPr>
          <w:rFonts w:ascii="Bookman Old Style" w:hAnsi="Bookman Old Style"/>
          <w:b/>
          <w:sz w:val="18"/>
          <w:szCs w:val="18"/>
        </w:rPr>
        <w:t>.  Ter validade não inferior a 60 (sessenta) dias corridos, a contar da data de sua apresentação.</w:t>
      </w:r>
    </w:p>
    <w:p w:rsidR="00056789" w:rsidRPr="0038399E" w:rsidRDefault="006E4154">
      <w:pPr>
        <w:spacing w:before="120" w:after="120"/>
        <w:ind w:firstLine="708"/>
        <w:jc w:val="both"/>
        <w:rPr>
          <w:rFonts w:ascii="Bookman Old Style" w:hAnsi="Bookman Old Style"/>
          <w:b/>
          <w:sz w:val="18"/>
          <w:szCs w:val="18"/>
        </w:rPr>
      </w:pPr>
      <w:r>
        <w:rPr>
          <w:rFonts w:ascii="Bookman Old Style" w:hAnsi="Bookman Old Style"/>
          <w:b/>
          <w:sz w:val="18"/>
          <w:szCs w:val="18"/>
        </w:rPr>
        <w:t>9.4.6</w:t>
      </w:r>
      <w:r w:rsidR="00056789" w:rsidRPr="0038399E">
        <w:rPr>
          <w:rFonts w:ascii="Bookman Old Style" w:hAnsi="Bookman Old Style"/>
          <w:b/>
          <w:sz w:val="18"/>
          <w:szCs w:val="18"/>
        </w:rPr>
        <w:t xml:space="preserve">.  Prazo para o início da entrega será a data determinada </w:t>
      </w:r>
      <w:r w:rsidR="00611488" w:rsidRPr="0038399E">
        <w:rPr>
          <w:rFonts w:ascii="Bookman Old Style" w:hAnsi="Bookman Old Style"/>
          <w:b/>
          <w:sz w:val="18"/>
          <w:szCs w:val="18"/>
        </w:rPr>
        <w:t xml:space="preserve">em requisições </w:t>
      </w:r>
      <w:r w:rsidR="00056789" w:rsidRPr="0038399E">
        <w:rPr>
          <w:rFonts w:ascii="Bookman Old Style" w:hAnsi="Bookman Old Style"/>
          <w:b/>
          <w:sz w:val="18"/>
          <w:szCs w:val="18"/>
        </w:rPr>
        <w:t>a ser assinad</w:t>
      </w:r>
      <w:r w:rsidR="00611488" w:rsidRPr="0038399E">
        <w:rPr>
          <w:rFonts w:ascii="Bookman Old Style" w:hAnsi="Bookman Old Style"/>
          <w:b/>
          <w:sz w:val="18"/>
          <w:szCs w:val="18"/>
        </w:rPr>
        <w:t>as pelo MUNICÍPIO</w:t>
      </w:r>
      <w:r w:rsidR="00056789" w:rsidRPr="0038399E">
        <w:rPr>
          <w:rFonts w:ascii="Bookman Old Style" w:hAnsi="Bookman Old Style"/>
          <w:b/>
          <w:sz w:val="18"/>
          <w:szCs w:val="18"/>
        </w:rPr>
        <w:t xml:space="preserve">. </w:t>
      </w:r>
    </w:p>
    <w:p w:rsidR="00056789" w:rsidRPr="0038399E" w:rsidRDefault="006E4154">
      <w:pPr>
        <w:spacing w:before="120" w:after="120"/>
        <w:ind w:firstLine="708"/>
        <w:jc w:val="both"/>
        <w:rPr>
          <w:rFonts w:ascii="Bookman Old Style" w:hAnsi="Bookman Old Style"/>
          <w:b/>
          <w:sz w:val="18"/>
          <w:szCs w:val="18"/>
        </w:rPr>
      </w:pPr>
      <w:r>
        <w:rPr>
          <w:rFonts w:ascii="Bookman Old Style" w:hAnsi="Bookman Old Style"/>
          <w:b/>
          <w:sz w:val="18"/>
          <w:szCs w:val="18"/>
        </w:rPr>
        <w:t>9.4.7</w:t>
      </w:r>
      <w:r w:rsidR="00056789" w:rsidRPr="0038399E">
        <w:rPr>
          <w:rFonts w:ascii="Bookman Old Style" w:hAnsi="Bookman Old Style"/>
          <w:b/>
          <w:sz w:val="18"/>
          <w:szCs w:val="18"/>
        </w:rPr>
        <w:t>.  Ser apresentada com cotação de preços em moeda nacional, expressos em algarismos e por extenso.</w:t>
      </w:r>
    </w:p>
    <w:p w:rsidR="00056789" w:rsidRPr="0038399E" w:rsidRDefault="006E4154">
      <w:pPr>
        <w:spacing w:before="120" w:after="120"/>
        <w:ind w:firstLine="708"/>
        <w:jc w:val="both"/>
        <w:rPr>
          <w:rFonts w:ascii="Bookman Old Style" w:hAnsi="Bookman Old Style"/>
          <w:b/>
          <w:sz w:val="18"/>
          <w:szCs w:val="18"/>
        </w:rPr>
      </w:pPr>
      <w:r>
        <w:rPr>
          <w:rFonts w:ascii="Bookman Old Style" w:hAnsi="Bookman Old Style"/>
          <w:b/>
          <w:sz w:val="18"/>
          <w:szCs w:val="18"/>
        </w:rPr>
        <w:t>9.4.8</w:t>
      </w:r>
      <w:r w:rsidR="00056789" w:rsidRPr="0038399E">
        <w:rPr>
          <w:rFonts w:ascii="Bookman Old Style" w:hAnsi="Bookman Old Style"/>
          <w:b/>
          <w:sz w:val="18"/>
          <w:szCs w:val="18"/>
        </w:rPr>
        <w:t xml:space="preserve">. Valor total em algarismo e por extenso e valor unitário </w:t>
      </w:r>
      <w:smartTag w:uri="urn:schemas-microsoft-com:office:smarttags" w:element="PersonName">
        <w:smartTagPr>
          <w:attr w:name="ProductID" w:val="em algarismo. Em"/>
        </w:smartTagPr>
        <w:r w:rsidR="00056789" w:rsidRPr="0038399E">
          <w:rPr>
            <w:rFonts w:ascii="Bookman Old Style" w:hAnsi="Bookman Old Style"/>
            <w:b/>
            <w:sz w:val="18"/>
            <w:szCs w:val="18"/>
          </w:rPr>
          <w:t>em algarismo. Em</w:t>
        </w:r>
      </w:smartTag>
      <w:r w:rsidR="00056789" w:rsidRPr="0038399E">
        <w:rPr>
          <w:rFonts w:ascii="Bookman Old Style" w:hAnsi="Bookman Old Style"/>
          <w:b/>
          <w:sz w:val="18"/>
          <w:szCs w:val="18"/>
        </w:rPr>
        <w:t xml:space="preserve"> caso de divergências entre quaisquer valores apresentados na proposta, serão acatados os valores corretos após conferência matemática dos mesmos, na presença dos licitantes, pelo pregoeiro e sua equipe de apoio, constando-se em ata o ocorrido.</w:t>
      </w:r>
    </w:p>
    <w:p w:rsidR="00056789" w:rsidRPr="0038399E" w:rsidRDefault="006E4154">
      <w:pPr>
        <w:spacing w:before="120" w:after="120"/>
        <w:ind w:firstLine="708"/>
        <w:jc w:val="both"/>
        <w:rPr>
          <w:rFonts w:ascii="Bookman Old Style" w:hAnsi="Bookman Old Style"/>
          <w:b/>
          <w:sz w:val="18"/>
          <w:szCs w:val="18"/>
        </w:rPr>
      </w:pPr>
      <w:r>
        <w:rPr>
          <w:rFonts w:ascii="Bookman Old Style" w:hAnsi="Bookman Old Style"/>
          <w:b/>
          <w:sz w:val="18"/>
          <w:szCs w:val="18"/>
        </w:rPr>
        <w:t>9.4.9</w:t>
      </w:r>
      <w:r w:rsidR="00056789" w:rsidRPr="0038399E">
        <w:rPr>
          <w:rFonts w:ascii="Bookman Old Style" w:hAnsi="Bookman Old Style"/>
          <w:b/>
          <w:sz w:val="18"/>
          <w:szCs w:val="18"/>
        </w:rPr>
        <w:t xml:space="preserve">. Declaração do licitante de acordo com o previsto em lei, que o objeto ofertado atende todas as especificações exigidas no Anexo I e de ter tomado conhecimento do EDITAL </w:t>
      </w:r>
      <w:r w:rsidR="007A6B3B" w:rsidRPr="0038399E">
        <w:rPr>
          <w:rFonts w:ascii="Bookman Old Style" w:hAnsi="Bookman Old Style"/>
          <w:b/>
          <w:sz w:val="18"/>
          <w:szCs w:val="18"/>
        </w:rPr>
        <w:t xml:space="preserve">relativo à licitação nº </w:t>
      </w:r>
      <w:r w:rsidR="003E2802">
        <w:rPr>
          <w:rFonts w:ascii="Bookman Old Style" w:hAnsi="Bookman Old Style"/>
          <w:b/>
          <w:sz w:val="18"/>
          <w:szCs w:val="18"/>
        </w:rPr>
        <w:t>025/2018</w:t>
      </w:r>
      <w:r w:rsidR="00C95E39" w:rsidRPr="0038399E">
        <w:rPr>
          <w:rFonts w:ascii="Bookman Old Style" w:hAnsi="Bookman Old Style"/>
          <w:b/>
          <w:sz w:val="18"/>
          <w:szCs w:val="18"/>
        </w:rPr>
        <w:t xml:space="preserve"> e estar </w:t>
      </w:r>
      <w:r w:rsidR="00056789" w:rsidRPr="0038399E">
        <w:rPr>
          <w:rFonts w:ascii="Bookman Old Style" w:hAnsi="Bookman Old Style"/>
          <w:b/>
          <w:sz w:val="18"/>
          <w:szCs w:val="18"/>
        </w:rPr>
        <w:t>ciente dos critérios de julgamento do PREGÃO PRESENCIAL e da forma de pagamento estabelecidos.</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9.5. O preço da proposta deverá incluir todos os custos e despesas, necessários ao cumprimento integral do objeto deste Edital e seus anexos.</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9.6. Conter oferta firme e precisa, sem alternativas de preços ou qualquer outra condição que induza o julgamento a ter mais de um resultado.</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9.7. Quaisquer tributos, custos e despesas, diretos ou indiretos, omitidos na proposta comercial ou incorretamente cotados, serão considerados como inclusos nos preços, não sendo considerados pleitos de acréscimos, a esse ou a qualquer título, devendo serem fornecidos à PREFEITURA sem ônus adicionais.</w:t>
      </w:r>
    </w:p>
    <w:p w:rsidR="00056789" w:rsidRPr="0038399E" w:rsidRDefault="00056789">
      <w:pPr>
        <w:spacing w:before="120" w:after="120"/>
        <w:jc w:val="both"/>
        <w:rPr>
          <w:rFonts w:ascii="Bookman Old Style" w:hAnsi="Bookman Old Style"/>
          <w:b/>
          <w:color w:val="000000"/>
          <w:sz w:val="18"/>
          <w:szCs w:val="18"/>
        </w:rPr>
      </w:pPr>
      <w:r w:rsidRPr="0038399E">
        <w:rPr>
          <w:rFonts w:ascii="Bookman Old Style" w:hAnsi="Bookman Old Style"/>
          <w:b/>
          <w:bCs/>
          <w:color w:val="000000"/>
          <w:sz w:val="18"/>
          <w:szCs w:val="18"/>
        </w:rPr>
        <w:t xml:space="preserve">9.8. </w:t>
      </w:r>
      <w:r w:rsidRPr="0038399E">
        <w:rPr>
          <w:rFonts w:ascii="Bookman Old Style" w:hAnsi="Bookman Old Style"/>
          <w:b/>
          <w:color w:val="000000"/>
          <w:sz w:val="18"/>
          <w:szCs w:val="18"/>
        </w:rPr>
        <w:t>Os preços ofertados pela Contratada são fixos, podendo ser atualizados caso haja alguma mudança na política econômica do País, até o término da vigência do</w:t>
      </w:r>
      <w:r w:rsidR="00611488" w:rsidRPr="0038399E">
        <w:rPr>
          <w:rFonts w:ascii="Bookman Old Style" w:hAnsi="Bookman Old Style"/>
          <w:b/>
          <w:color w:val="000000"/>
          <w:sz w:val="18"/>
          <w:szCs w:val="18"/>
        </w:rPr>
        <w:t xml:space="preserve"> </w:t>
      </w:r>
      <w:proofErr w:type="spellStart"/>
      <w:r w:rsidR="00611488" w:rsidRPr="0038399E">
        <w:rPr>
          <w:rFonts w:ascii="Bookman Old Style" w:hAnsi="Bookman Old Style"/>
          <w:b/>
          <w:color w:val="000000"/>
          <w:sz w:val="18"/>
          <w:szCs w:val="18"/>
        </w:rPr>
        <w:t>exercicio</w:t>
      </w:r>
      <w:proofErr w:type="spellEnd"/>
      <w:r w:rsidR="00881352">
        <w:rPr>
          <w:rFonts w:ascii="Bookman Old Style" w:hAnsi="Bookman Old Style"/>
          <w:b/>
          <w:color w:val="000000"/>
          <w:sz w:val="18"/>
          <w:szCs w:val="18"/>
        </w:rPr>
        <w:t>. Cada tipo de material</w:t>
      </w:r>
      <w:r w:rsidRPr="0038399E">
        <w:rPr>
          <w:rFonts w:ascii="Bookman Old Style" w:hAnsi="Bookman Old Style"/>
          <w:b/>
          <w:color w:val="000000"/>
          <w:sz w:val="18"/>
          <w:szCs w:val="18"/>
        </w:rPr>
        <w:t xml:space="preserve"> terá seu preço alterado somente em conformidade com os índices autorizados pelo Governo por meio de seu órgão competente e através de comprovantes fiscais ao Município.</w:t>
      </w:r>
    </w:p>
    <w:p w:rsidR="00056789" w:rsidRPr="0038399E" w:rsidRDefault="00056789">
      <w:pPr>
        <w:pStyle w:val="Corpodetexto2"/>
        <w:spacing w:before="120" w:after="120"/>
      </w:pPr>
      <w:r w:rsidRPr="0038399E">
        <w:t xml:space="preserve">9.9. Serão desclassificadas as propostas comerciais que não atenderem às exigências do presente Edital e seus anexos, sejam omissas ou apresentem irregularidades ou defeitos capazes de dificultar o julgamento, SENDO DESCLASSIFICADOS OS </w:t>
      </w:r>
      <w:r w:rsidR="00A93B1A" w:rsidRPr="0038399E">
        <w:t>ITEM</w:t>
      </w:r>
      <w:r w:rsidRPr="0038399E">
        <w:t>S QUE ÑAO TIVEREM TODOS OS ITENS COTADOS.</w:t>
      </w:r>
    </w:p>
    <w:p w:rsidR="00056789" w:rsidRPr="0038399E" w:rsidRDefault="00056789">
      <w:pPr>
        <w:pStyle w:val="1-Itens"/>
        <w:keepNext w:val="0"/>
        <w:widowControl w:val="0"/>
        <w:numPr>
          <w:ilvl w:val="0"/>
          <w:numId w:val="0"/>
        </w:numPr>
        <w:tabs>
          <w:tab w:val="clear" w:pos="567"/>
          <w:tab w:val="left" w:pos="708"/>
        </w:tabs>
        <w:spacing w:before="120" w:after="120"/>
        <w:outlineLvl w:val="9"/>
        <w:rPr>
          <w:rFonts w:ascii="Bookman Old Style" w:hAnsi="Bookman Old Style"/>
          <w:snapToGrid w:val="0"/>
          <w:sz w:val="18"/>
          <w:szCs w:val="18"/>
        </w:rPr>
      </w:pPr>
      <w:r w:rsidRPr="0038399E">
        <w:rPr>
          <w:rFonts w:ascii="Bookman Old Style" w:hAnsi="Bookman Old Style"/>
          <w:sz w:val="18"/>
          <w:szCs w:val="18"/>
        </w:rPr>
        <w:t>9.10. A apresentação da proposta implicará a plena aceitação, por parte do licitante, das condições estabelecidas neste Edital e seus anexos.</w:t>
      </w:r>
      <w:r w:rsidRPr="0038399E">
        <w:rPr>
          <w:rFonts w:ascii="Bookman Old Style" w:hAnsi="Bookman Old Style"/>
          <w:snapToGrid w:val="0"/>
          <w:sz w:val="18"/>
          <w:szCs w:val="18"/>
        </w:rPr>
        <w:t xml:space="preserve"> </w:t>
      </w:r>
    </w:p>
    <w:p w:rsidR="00056789" w:rsidRPr="0038399E" w:rsidRDefault="00056789">
      <w:pPr>
        <w:pStyle w:val="1-Itens"/>
        <w:keepNext w:val="0"/>
        <w:widowControl w:val="0"/>
        <w:numPr>
          <w:ilvl w:val="0"/>
          <w:numId w:val="0"/>
        </w:numPr>
        <w:tabs>
          <w:tab w:val="clear" w:pos="567"/>
          <w:tab w:val="left" w:pos="708"/>
        </w:tabs>
        <w:spacing w:before="120" w:after="120"/>
        <w:outlineLvl w:val="9"/>
        <w:rPr>
          <w:rFonts w:ascii="Bookman Old Style" w:hAnsi="Bookman Old Style"/>
          <w:snapToGrid w:val="0"/>
          <w:sz w:val="18"/>
          <w:szCs w:val="18"/>
        </w:rPr>
      </w:pPr>
      <w:r w:rsidRPr="0038399E">
        <w:rPr>
          <w:rFonts w:ascii="Bookman Old Style" w:hAnsi="Bookman Old Style"/>
          <w:snapToGrid w:val="0"/>
          <w:sz w:val="18"/>
          <w:szCs w:val="18"/>
        </w:rPr>
        <w:t>10 - DO JULGAMENTO DAS PROPOSTAS</w:t>
      </w:r>
    </w:p>
    <w:p w:rsidR="00056789" w:rsidRPr="0038399E" w:rsidRDefault="00056789">
      <w:pPr>
        <w:pStyle w:val="Lista"/>
        <w:tabs>
          <w:tab w:val="left" w:pos="2127"/>
          <w:tab w:val="left" w:pos="6946"/>
        </w:tabs>
        <w:spacing w:before="120" w:after="120"/>
        <w:ind w:left="0" w:firstLine="0"/>
        <w:jc w:val="both"/>
        <w:rPr>
          <w:rFonts w:ascii="Bookman Old Style" w:hAnsi="Bookman Old Style"/>
          <w:b/>
          <w:sz w:val="18"/>
          <w:szCs w:val="18"/>
        </w:rPr>
      </w:pPr>
      <w:r w:rsidRPr="0038399E">
        <w:rPr>
          <w:rFonts w:ascii="Bookman Old Style" w:hAnsi="Bookman Old Style"/>
          <w:b/>
          <w:sz w:val="18"/>
          <w:szCs w:val="18"/>
        </w:rPr>
        <w:t>10.1 - Somente concorrerão à qualificação para fins de participação da fase de lances verbais as autoras das propostas escritas que atenderem às condições deste Edital e de seus Anexos.</w:t>
      </w:r>
    </w:p>
    <w:p w:rsidR="00056789" w:rsidRPr="0038399E" w:rsidRDefault="00881352">
      <w:pPr>
        <w:spacing w:before="120" w:after="120"/>
        <w:jc w:val="both"/>
        <w:rPr>
          <w:rFonts w:ascii="Bookman Old Style" w:eastAsia="MS Mincho" w:hAnsi="Bookman Old Style"/>
          <w:b/>
          <w:sz w:val="18"/>
          <w:szCs w:val="18"/>
        </w:rPr>
      </w:pPr>
      <w:r>
        <w:rPr>
          <w:rFonts w:ascii="Bookman Old Style" w:eastAsia="MS Mincho" w:hAnsi="Bookman Old Style"/>
          <w:b/>
          <w:sz w:val="18"/>
          <w:szCs w:val="18"/>
        </w:rPr>
        <w:t xml:space="preserve">10.2 - O julgamento </w:t>
      </w:r>
      <w:r w:rsidR="00056789" w:rsidRPr="0038399E">
        <w:rPr>
          <w:rFonts w:ascii="Bookman Old Style" w:eastAsia="MS Mincho" w:hAnsi="Bookman Old Style"/>
          <w:b/>
          <w:sz w:val="18"/>
          <w:szCs w:val="18"/>
        </w:rPr>
        <w:t xml:space="preserve">e a classificação das propostas será pelo critério de MENOR  PREÇO POR </w:t>
      </w:r>
      <w:r w:rsidR="00A93B1A" w:rsidRPr="0038399E">
        <w:rPr>
          <w:rFonts w:ascii="Bookman Old Style" w:eastAsia="MS Mincho" w:hAnsi="Bookman Old Style"/>
          <w:b/>
          <w:sz w:val="18"/>
          <w:szCs w:val="18"/>
        </w:rPr>
        <w:t>ITEM</w:t>
      </w:r>
      <w:r w:rsidR="00056789" w:rsidRPr="0038399E">
        <w:rPr>
          <w:rFonts w:ascii="Bookman Old Style" w:eastAsia="MS Mincho" w:hAnsi="Bookman Old Style"/>
          <w:b/>
          <w:sz w:val="18"/>
          <w:szCs w:val="18"/>
        </w:rPr>
        <w:t>, observados os prazos máximos para fornecimento, assim como as especificações no Anexo I.</w:t>
      </w:r>
    </w:p>
    <w:p w:rsidR="00056789" w:rsidRPr="0038399E" w:rsidRDefault="00056789">
      <w:pPr>
        <w:spacing w:before="120" w:after="120"/>
        <w:jc w:val="both"/>
        <w:rPr>
          <w:rFonts w:ascii="Bookman Old Style" w:eastAsia="MS Mincho" w:hAnsi="Bookman Old Style"/>
          <w:b/>
          <w:sz w:val="18"/>
          <w:szCs w:val="18"/>
        </w:rPr>
      </w:pPr>
      <w:r w:rsidRPr="0038399E">
        <w:rPr>
          <w:rFonts w:ascii="Bookman Old Style" w:eastAsia="MS Mincho" w:hAnsi="Bookman Old Style"/>
          <w:b/>
          <w:sz w:val="18"/>
          <w:szCs w:val="18"/>
        </w:rPr>
        <w:lastRenderedPageBreak/>
        <w:t>10.3 - A análise das propostas pelo Pregoeiro visará ao atendimento das condições estabelecidas neste Edital e seus anexos, sendo desclassificadas as propostas:</w:t>
      </w:r>
    </w:p>
    <w:p w:rsidR="00056789" w:rsidRPr="0038399E" w:rsidRDefault="00056789">
      <w:pPr>
        <w:spacing w:before="120" w:after="120"/>
        <w:ind w:left="357"/>
        <w:jc w:val="both"/>
        <w:rPr>
          <w:rFonts w:ascii="Bookman Old Style" w:eastAsia="MS Mincho" w:hAnsi="Bookman Old Style"/>
          <w:b/>
          <w:sz w:val="18"/>
          <w:szCs w:val="18"/>
        </w:rPr>
      </w:pPr>
      <w:r w:rsidRPr="0038399E">
        <w:rPr>
          <w:rFonts w:ascii="Bookman Old Style" w:eastAsia="MS Mincho" w:hAnsi="Bookman Old Style"/>
          <w:b/>
          <w:sz w:val="18"/>
          <w:szCs w:val="18"/>
        </w:rPr>
        <w:t>10.3.1- cujo  objeto  não  atenda  às  especificações,  prazos  e  condições  fixados neste Edital;</w:t>
      </w:r>
    </w:p>
    <w:p w:rsidR="00056789" w:rsidRPr="0038399E" w:rsidRDefault="00056789">
      <w:pPr>
        <w:spacing w:before="120" w:after="120"/>
        <w:ind w:left="357"/>
        <w:jc w:val="both"/>
        <w:rPr>
          <w:rFonts w:ascii="Bookman Old Style" w:eastAsia="MS Mincho" w:hAnsi="Bookman Old Style"/>
          <w:b/>
          <w:sz w:val="18"/>
          <w:szCs w:val="18"/>
        </w:rPr>
      </w:pPr>
      <w:r w:rsidRPr="0038399E">
        <w:rPr>
          <w:rFonts w:ascii="Bookman Old Style" w:eastAsia="MS Mincho" w:hAnsi="Bookman Old Style"/>
          <w:b/>
          <w:sz w:val="18"/>
          <w:szCs w:val="18"/>
        </w:rPr>
        <w:t>10.3.2- que apresentem preço ou vantagem baseados exclusivamente em propostas ofertadas pelas demais licitantes;</w:t>
      </w:r>
    </w:p>
    <w:p w:rsidR="00056789" w:rsidRPr="0038399E" w:rsidRDefault="00056789">
      <w:pPr>
        <w:spacing w:before="120" w:after="120"/>
        <w:ind w:left="357"/>
        <w:jc w:val="both"/>
        <w:rPr>
          <w:rFonts w:ascii="Bookman Old Style" w:eastAsia="MS Mincho" w:hAnsi="Bookman Old Style"/>
          <w:b/>
          <w:sz w:val="18"/>
          <w:szCs w:val="18"/>
        </w:rPr>
      </w:pPr>
      <w:r w:rsidRPr="0038399E">
        <w:rPr>
          <w:rFonts w:ascii="Bookman Old Style" w:eastAsia="MS Mincho" w:hAnsi="Bookman Old Style"/>
          <w:b/>
          <w:sz w:val="18"/>
          <w:szCs w:val="18"/>
        </w:rPr>
        <w:t>10.3.3 - que contiverem cotação de objeto diverso daquele constante neste Edital.</w:t>
      </w:r>
    </w:p>
    <w:p w:rsidR="00056789" w:rsidRPr="0038399E" w:rsidRDefault="00056789">
      <w:pPr>
        <w:pStyle w:val="Corpodetexto2"/>
        <w:spacing w:before="120" w:after="120"/>
      </w:pPr>
      <w:r w:rsidRPr="0038399E">
        <w:rPr>
          <w:rFonts w:eastAsia="MS Mincho"/>
        </w:rPr>
        <w:t>10.4 - Na hipótese de todas as propostas serem desclassificadas, o Pregoeiro dará por encerrado o certame, lavrando-se ata a respeito.</w:t>
      </w:r>
    </w:p>
    <w:p w:rsidR="00056789" w:rsidRPr="0038399E" w:rsidRDefault="00056789">
      <w:pPr>
        <w:pStyle w:val="NormalWeb"/>
        <w:spacing w:before="120" w:beforeAutospacing="0" w:after="120" w:afterAutospacing="0"/>
        <w:jc w:val="both"/>
        <w:rPr>
          <w:rFonts w:ascii="Bookman Old Style" w:hAnsi="Bookman Old Style"/>
          <w:b/>
          <w:color w:val="000000"/>
          <w:sz w:val="18"/>
          <w:szCs w:val="18"/>
        </w:rPr>
      </w:pPr>
      <w:r w:rsidRPr="0038399E">
        <w:rPr>
          <w:rFonts w:ascii="Bookman Old Style" w:hAnsi="Bookman Old Style"/>
          <w:b/>
          <w:color w:val="000000"/>
          <w:sz w:val="18"/>
          <w:szCs w:val="18"/>
        </w:rPr>
        <w:t xml:space="preserve">10.5 - O Pregoeiro convidará individualmente os autores das propostas selecionadas a formular lances de forma </w:t>
      </w:r>
      <w:proofErr w:type="spellStart"/>
      <w:r w:rsidRPr="0038399E">
        <w:rPr>
          <w:rFonts w:ascii="Bookman Old Style" w:hAnsi="Bookman Old Style"/>
          <w:b/>
          <w:color w:val="000000"/>
          <w:sz w:val="18"/>
          <w:szCs w:val="18"/>
        </w:rPr>
        <w:t>seqüencial</w:t>
      </w:r>
      <w:proofErr w:type="spellEnd"/>
      <w:r w:rsidRPr="0038399E">
        <w:rPr>
          <w:rFonts w:ascii="Bookman Old Style" w:hAnsi="Bookman Old Style"/>
          <w:b/>
          <w:color w:val="000000"/>
          <w:sz w:val="18"/>
          <w:szCs w:val="18"/>
        </w:rPr>
        <w:t xml:space="preserve">, a partir do autor da proposta de maior preço e os demais em ordem decrescente de valor, decidindo-se por meio de sorteio no caso de empate de preços. </w:t>
      </w:r>
    </w:p>
    <w:p w:rsidR="00056789" w:rsidRPr="0038399E" w:rsidRDefault="00056789">
      <w:pPr>
        <w:pStyle w:val="NormalWeb"/>
        <w:spacing w:before="120" w:beforeAutospacing="0" w:after="120" w:afterAutospacing="0"/>
        <w:jc w:val="both"/>
        <w:rPr>
          <w:rFonts w:ascii="Bookman Old Style" w:hAnsi="Bookman Old Style"/>
          <w:b/>
          <w:color w:val="000000"/>
          <w:sz w:val="18"/>
          <w:szCs w:val="18"/>
        </w:rPr>
      </w:pPr>
      <w:r w:rsidRPr="0038399E">
        <w:rPr>
          <w:rFonts w:ascii="Bookman Old Style" w:hAnsi="Bookman Old Style"/>
          <w:b/>
          <w:color w:val="000000"/>
          <w:sz w:val="18"/>
          <w:szCs w:val="18"/>
        </w:rPr>
        <w:t xml:space="preserve">10.6 - A licitante sorteada em primeiro lugar poderá escolher a posição na ordenação de lances em relação aos demais empatados, e assim sucessivamente até a definição completa da ordem de lances. </w:t>
      </w:r>
    </w:p>
    <w:p w:rsidR="00056789" w:rsidRPr="0038399E" w:rsidRDefault="00056789">
      <w:pPr>
        <w:pStyle w:val="NormalWeb"/>
        <w:spacing w:before="120" w:beforeAutospacing="0" w:after="120" w:afterAutospacing="0"/>
        <w:jc w:val="both"/>
        <w:rPr>
          <w:rFonts w:ascii="Bookman Old Style" w:hAnsi="Bookman Old Style"/>
          <w:b/>
          <w:color w:val="000000"/>
          <w:sz w:val="18"/>
          <w:szCs w:val="18"/>
        </w:rPr>
      </w:pPr>
      <w:r w:rsidRPr="0038399E">
        <w:rPr>
          <w:rFonts w:ascii="Bookman Old Style" w:hAnsi="Bookman Old Style"/>
          <w:b/>
          <w:color w:val="000000"/>
          <w:sz w:val="18"/>
          <w:szCs w:val="18"/>
        </w:rPr>
        <w:t xml:space="preserve">11- Os lances por </w:t>
      </w:r>
      <w:r w:rsidR="00A93B1A" w:rsidRPr="0038399E">
        <w:rPr>
          <w:rFonts w:ascii="Bookman Old Style" w:hAnsi="Bookman Old Style"/>
          <w:b/>
          <w:color w:val="000000"/>
          <w:sz w:val="18"/>
          <w:szCs w:val="18"/>
        </w:rPr>
        <w:t>item</w:t>
      </w:r>
      <w:r w:rsidRPr="0038399E">
        <w:rPr>
          <w:rFonts w:ascii="Bookman Old Style" w:hAnsi="Bookman Old Style"/>
          <w:b/>
          <w:color w:val="000000"/>
          <w:sz w:val="18"/>
          <w:szCs w:val="18"/>
        </w:rPr>
        <w:t xml:space="preserve"> deverão ser formulados em valores distintos e decrescentes, inferiores à proposta de menor preço. </w:t>
      </w:r>
    </w:p>
    <w:p w:rsidR="00056789" w:rsidRPr="0038399E" w:rsidRDefault="00056789">
      <w:pPr>
        <w:pStyle w:val="Corpodetexto2"/>
        <w:spacing w:before="120" w:after="120"/>
      </w:pPr>
      <w:r w:rsidRPr="0038399E">
        <w:rPr>
          <w:color w:val="000000"/>
        </w:rPr>
        <w:t>12 - A etapa de lances será considerada encerrada quando todos os participantes dessa etapa declinarem da formulação de lances.</w:t>
      </w:r>
    </w:p>
    <w:p w:rsidR="00056789" w:rsidRPr="0038399E" w:rsidRDefault="00056789">
      <w:pPr>
        <w:pStyle w:val="NormalWeb"/>
        <w:spacing w:before="120" w:beforeAutospacing="0" w:after="120" w:afterAutospacing="0"/>
        <w:jc w:val="both"/>
        <w:rPr>
          <w:rFonts w:ascii="Bookman Old Style" w:hAnsi="Bookman Old Style"/>
          <w:b/>
          <w:color w:val="000000"/>
          <w:sz w:val="18"/>
          <w:szCs w:val="18"/>
        </w:rPr>
      </w:pPr>
      <w:r w:rsidRPr="0038399E">
        <w:rPr>
          <w:rFonts w:ascii="Bookman Old Style" w:hAnsi="Bookman Old Style"/>
          <w:b/>
          <w:color w:val="000000"/>
          <w:sz w:val="18"/>
          <w:szCs w:val="18"/>
        </w:rPr>
        <w:t xml:space="preserve">13 -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 </w:t>
      </w:r>
    </w:p>
    <w:p w:rsidR="00056789" w:rsidRPr="0038399E" w:rsidRDefault="00056789">
      <w:pPr>
        <w:pStyle w:val="NormalWeb"/>
        <w:spacing w:before="120" w:beforeAutospacing="0" w:after="120" w:afterAutospacing="0"/>
        <w:jc w:val="both"/>
        <w:rPr>
          <w:rFonts w:ascii="Bookman Old Style" w:hAnsi="Bookman Old Style"/>
          <w:b/>
          <w:color w:val="000000"/>
          <w:sz w:val="18"/>
          <w:szCs w:val="18"/>
        </w:rPr>
      </w:pPr>
      <w:r w:rsidRPr="0038399E">
        <w:rPr>
          <w:rFonts w:ascii="Bookman Old Style" w:hAnsi="Bookman Old Style"/>
          <w:b/>
          <w:color w:val="000000"/>
          <w:sz w:val="18"/>
          <w:szCs w:val="18"/>
        </w:rPr>
        <w:t xml:space="preserve">13.1 -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 </w:t>
      </w:r>
    </w:p>
    <w:p w:rsidR="00056789" w:rsidRPr="0038399E" w:rsidRDefault="00056789">
      <w:pPr>
        <w:spacing w:before="120" w:after="120"/>
        <w:jc w:val="both"/>
        <w:rPr>
          <w:rFonts w:ascii="Bookman Old Style" w:hAnsi="Bookman Old Style"/>
          <w:b/>
          <w:color w:val="000000"/>
          <w:sz w:val="18"/>
          <w:szCs w:val="18"/>
        </w:rPr>
      </w:pPr>
      <w:r w:rsidRPr="0038399E">
        <w:rPr>
          <w:rFonts w:ascii="Bookman Old Style" w:hAnsi="Bookman Old Style"/>
          <w:b/>
          <w:color w:val="000000"/>
          <w:sz w:val="18"/>
          <w:szCs w:val="18"/>
        </w:rPr>
        <w:t>13.1.1 - A convocação será feita mediante sorteio, no caso de haver propostas empatadas, nas condições do subitem 13.1.</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13.2 -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13.1.1</w:t>
      </w:r>
      <w:r w:rsidR="00881352">
        <w:rPr>
          <w:rFonts w:ascii="Bookman Old Style" w:hAnsi="Bookman Old Style"/>
          <w:b/>
          <w:bCs/>
          <w:color w:val="000000"/>
          <w:sz w:val="18"/>
          <w:szCs w:val="18"/>
        </w:rPr>
        <w:t>.</w:t>
      </w:r>
      <w:r w:rsidRPr="0038399E">
        <w:rPr>
          <w:rFonts w:ascii="Bookman Old Style" w:hAnsi="Bookman Old Style"/>
          <w:b/>
          <w:bCs/>
          <w:color w:val="000000"/>
          <w:sz w:val="18"/>
          <w:szCs w:val="18"/>
        </w:rPr>
        <w:t xml:space="preserve">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13.3 - Caso a detentora da melhor oferta, de acordo com a classificação de que trata o subitem 13, seja microempresa ou empresa de pequeno porte, não será assegurado o direito de preferência, passando-se, desde logo, à negociação do preço.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 14 - O pregoeiro poderá negociar com o autor da oferta de menor valor, obtida com base nas disposições dos subitens 13.1 e 11.3, ou, na falta desta, com base na classificação de que trata o subitem 13 com vistas à redução do preço.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15 - Após a negociação, se houver, o Pregoeiro examinará a aceitabilidade do menor preço, decidindo motivadamente a respeito.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15.1 - A aceitabilidade será aferida a partir dos preços de mercado vigentes na data da apresentação das propostas, apurados mediante pesquisa realizada pelo órgão licitante, que será juntada aos autos por ocasião do julgamento. </w:t>
      </w:r>
    </w:p>
    <w:p w:rsidR="00056789" w:rsidRPr="0038399E" w:rsidRDefault="00056789">
      <w:pPr>
        <w:pStyle w:val="Lista"/>
        <w:tabs>
          <w:tab w:val="left" w:pos="2127"/>
          <w:tab w:val="left" w:pos="6946"/>
        </w:tabs>
        <w:spacing w:before="120" w:after="120"/>
        <w:ind w:left="0" w:firstLine="0"/>
        <w:jc w:val="both"/>
        <w:rPr>
          <w:rFonts w:ascii="Bookman Old Style" w:hAnsi="Bookman Old Style"/>
          <w:b/>
          <w:sz w:val="18"/>
          <w:szCs w:val="18"/>
        </w:rPr>
      </w:pPr>
      <w:r w:rsidRPr="0038399E">
        <w:rPr>
          <w:rFonts w:ascii="Bookman Old Style" w:hAnsi="Bookman Old Style"/>
          <w:b/>
          <w:sz w:val="18"/>
          <w:szCs w:val="18"/>
        </w:rPr>
        <w:t>15.2 - Sendo aceitável a proposta da primeira colocada, o Pregoeiro abrirá o envelope contendo seus documentos para habilitação e, constatado o atendimento das exigências fixadas neste Edital, será declarada vencedora do certame.</w:t>
      </w:r>
    </w:p>
    <w:p w:rsidR="00056789" w:rsidRPr="0038399E" w:rsidRDefault="00056789">
      <w:pPr>
        <w:pStyle w:val="NormalWeb"/>
        <w:spacing w:before="120" w:beforeAutospacing="0" w:after="120" w:afterAutospacing="0"/>
        <w:jc w:val="both"/>
        <w:rPr>
          <w:rFonts w:ascii="Bookman Old Style" w:hAnsi="Bookman Old Style"/>
          <w:b/>
          <w:sz w:val="18"/>
          <w:szCs w:val="18"/>
        </w:rPr>
      </w:pPr>
      <w:r w:rsidRPr="0038399E">
        <w:rPr>
          <w:rFonts w:ascii="Bookman Old Style" w:hAnsi="Bookman Old Style"/>
          <w:b/>
          <w:sz w:val="18"/>
          <w:szCs w:val="18"/>
        </w:rPr>
        <w:t>15.3 - Não sendo aceitável a oferta da primeira colocada ou em se constatando o desatendimento de qualquer dos requisitos de habilitação, o Pregoeiro examinará a aceitabilidade da proposta comercial e a documentação para habilitação da licitante imediatamente classificada, e assim sucessivamente, até a apuração de uma proposta que atenda os termos deste Edital;</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16 - Eventuais falhas, omissões ou outras irregularidades nos documentos de habilitação poderão ser saneadas na sessão pública de processamento do Pregão, até a decisão sobre a habilitação, inclusive mediante: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lastRenderedPageBreak/>
        <w:t>a) substituição e apresentação de documentos</w:t>
      </w:r>
      <w:r w:rsidR="00AF6962" w:rsidRPr="0038399E">
        <w:rPr>
          <w:rFonts w:ascii="Bookman Old Style" w:hAnsi="Bookman Old Style"/>
          <w:b/>
          <w:bCs/>
          <w:color w:val="000000"/>
          <w:sz w:val="18"/>
          <w:szCs w:val="18"/>
        </w:rPr>
        <w:t xml:space="preserve"> exceto documentos fiscais</w:t>
      </w:r>
      <w:r w:rsidRPr="0038399E">
        <w:rPr>
          <w:rFonts w:ascii="Bookman Old Style" w:hAnsi="Bookman Old Style"/>
          <w:b/>
          <w:bCs/>
          <w:color w:val="000000"/>
          <w:sz w:val="18"/>
          <w:szCs w:val="18"/>
        </w:rPr>
        <w:t xml:space="preserve"> ou </w:t>
      </w:r>
      <w:r w:rsidR="00881352">
        <w:rPr>
          <w:rFonts w:ascii="Bookman Old Style" w:hAnsi="Bookman Old Style"/>
          <w:b/>
          <w:bCs/>
          <w:color w:val="000000"/>
          <w:sz w:val="18"/>
          <w:szCs w:val="18"/>
        </w:rPr>
        <w:t>equivalente.</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b) verificação efetuada por meio eletrônico hábil de informações. </w:t>
      </w:r>
    </w:p>
    <w:p w:rsidR="005513C0" w:rsidRPr="0038399E" w:rsidRDefault="005513C0">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c) na falta de alguma declaração o representante legal ficará autorizado fazer o preenchimento manualmente da declaração em questão.</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16.1 - A verificação será certificada pelo Pregoeiro e deverão ser anexados aos autos os documentos passíveis de obtenção por meio eletrônico, salvo impossibilidade devidamente justificada.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16.2 -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16.3 - Para habilitação de microempresas ou empresas de pequeno porte, será obrigatória a apresentação dos documentos indicados no subitem 17.1, alíneas "a" a "m", do item 17 deste Edital, ainda que os mesmos veiculem restrições impeditivas à referida comprovação.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16.3.1 - Para efeito de assinatura d</w:t>
      </w:r>
      <w:r w:rsidR="00611488" w:rsidRPr="0038399E">
        <w:rPr>
          <w:rFonts w:ascii="Bookman Old Style" w:hAnsi="Bookman Old Style"/>
          <w:b/>
          <w:bCs/>
          <w:color w:val="000000"/>
          <w:sz w:val="18"/>
          <w:szCs w:val="18"/>
        </w:rPr>
        <w:t>as ordens de compras</w:t>
      </w:r>
      <w:r w:rsidRPr="0038399E">
        <w:rPr>
          <w:rFonts w:ascii="Bookman Old Style" w:hAnsi="Bookman Old Style"/>
          <w:b/>
          <w:bCs/>
          <w:color w:val="000000"/>
          <w:sz w:val="18"/>
          <w:szCs w:val="18"/>
        </w:rPr>
        <w:t xml:space="preserve">, a licitante habilitada nas condições do subitem 16.3 deste item 16 deverá comprovar sua regularidade fiscal, sob pena de decadência do direito à contratação, sem prejuízo da aplicação das sanções cabíveis. </w:t>
      </w:r>
    </w:p>
    <w:p w:rsidR="00056789" w:rsidRPr="0038399E" w:rsidRDefault="00056789">
      <w:pPr>
        <w:pStyle w:val="NormalWeb"/>
        <w:spacing w:before="120" w:beforeAutospacing="0" w:after="120" w:afterAutospacing="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  16.3.2 - A comprovação de que trata o subitem 15.3.1 deste item 15 deverá ser efetuada mediante a apresentação das competentes certidões negativas de débitos, ou positivas com efeitos de negativas, no prazo de 2 (dois) dias úteis, contado a partir do momento em que a licitante for declarada vencedora do certame, prorrogável por igual período, a critério da Administração. </w:t>
      </w:r>
    </w:p>
    <w:p w:rsidR="001A1084" w:rsidRPr="0038399E" w:rsidRDefault="001A1084" w:rsidP="001A1084">
      <w:pPr>
        <w:spacing w:before="120" w:after="120"/>
        <w:jc w:val="both"/>
        <w:rPr>
          <w:rFonts w:ascii="Bookman Old Style" w:hAnsi="Bookman Old Style"/>
          <w:b/>
          <w:sz w:val="18"/>
          <w:szCs w:val="18"/>
        </w:rPr>
      </w:pPr>
      <w:r w:rsidRPr="0038399E">
        <w:rPr>
          <w:rFonts w:ascii="Bookman Old Style" w:hAnsi="Bookman Old Style"/>
          <w:b/>
          <w:sz w:val="18"/>
          <w:szCs w:val="18"/>
        </w:rPr>
        <w:t>17 - DA HABILITAÇÃO</w:t>
      </w:r>
    </w:p>
    <w:p w:rsidR="001A1084" w:rsidRPr="0038399E" w:rsidRDefault="001A1084" w:rsidP="001A1084">
      <w:pPr>
        <w:spacing w:before="120" w:after="120"/>
        <w:jc w:val="both"/>
        <w:rPr>
          <w:rFonts w:ascii="Bookman Old Style" w:hAnsi="Bookman Old Style"/>
          <w:b/>
          <w:sz w:val="18"/>
          <w:szCs w:val="18"/>
        </w:rPr>
      </w:pPr>
      <w:r w:rsidRPr="0038399E">
        <w:rPr>
          <w:rFonts w:ascii="Bookman Old Style" w:hAnsi="Bookman Old Style"/>
          <w:b/>
          <w:sz w:val="18"/>
          <w:szCs w:val="18"/>
        </w:rPr>
        <w:t>17.1. Para se habilitarem à licitação, os concorrentes deverão apresentar os seguintes documentos:</w:t>
      </w:r>
    </w:p>
    <w:p w:rsidR="001A1084" w:rsidRPr="0038399E" w:rsidRDefault="001A1084" w:rsidP="001A1084">
      <w:pPr>
        <w:pStyle w:val="western"/>
        <w:spacing w:before="0" w:beforeAutospacing="0" w:after="0" w:afterAutospacing="0"/>
        <w:ind w:firstLine="902"/>
        <w:rPr>
          <w:rFonts w:ascii="Bookman Old Style" w:hAnsi="Bookman Old Style" w:cs="Courier New"/>
          <w:b/>
          <w:sz w:val="18"/>
          <w:szCs w:val="18"/>
        </w:rPr>
      </w:pPr>
      <w:r w:rsidRPr="0038399E">
        <w:rPr>
          <w:rFonts w:ascii="Bookman Old Style" w:hAnsi="Bookman Old Style"/>
          <w:b/>
          <w:sz w:val="18"/>
          <w:szCs w:val="18"/>
        </w:rPr>
        <w:t>a</w:t>
      </w:r>
      <w:r w:rsidRPr="0038399E">
        <w:rPr>
          <w:rFonts w:ascii="Bookman Old Style" w:hAnsi="Bookman Old Style" w:cs="Courier New"/>
          <w:b/>
          <w:bCs/>
          <w:sz w:val="18"/>
          <w:szCs w:val="18"/>
        </w:rPr>
        <w:t>)</w:t>
      </w:r>
      <w:r w:rsidRPr="0038399E">
        <w:rPr>
          <w:rFonts w:ascii="Bookman Old Style" w:hAnsi="Bookman Old Style" w:cs="Courier New"/>
          <w:b/>
          <w:sz w:val="18"/>
          <w:szCs w:val="18"/>
        </w:rPr>
        <w:t xml:space="preserve"> Registro comercial, no caso de empresa individual;</w:t>
      </w:r>
    </w:p>
    <w:p w:rsidR="001A1084" w:rsidRPr="0038399E" w:rsidRDefault="001A1084" w:rsidP="001A1084">
      <w:pPr>
        <w:pStyle w:val="western"/>
        <w:spacing w:before="0" w:beforeAutospacing="0" w:after="0" w:afterAutospacing="0"/>
        <w:ind w:firstLine="902"/>
        <w:rPr>
          <w:rFonts w:ascii="Bookman Old Style" w:hAnsi="Bookman Old Style" w:cs="Courier New"/>
          <w:b/>
          <w:sz w:val="18"/>
          <w:szCs w:val="18"/>
        </w:rPr>
      </w:pPr>
    </w:p>
    <w:p w:rsidR="001A1084" w:rsidRPr="0038399E" w:rsidRDefault="001A1084" w:rsidP="001A1084">
      <w:pPr>
        <w:pStyle w:val="western"/>
        <w:spacing w:before="0" w:beforeAutospacing="0" w:after="0" w:afterAutospacing="0"/>
        <w:ind w:firstLine="902"/>
        <w:jc w:val="both"/>
        <w:rPr>
          <w:rFonts w:ascii="Bookman Old Style" w:hAnsi="Bookman Old Style" w:cs="Courier New"/>
          <w:b/>
          <w:sz w:val="18"/>
          <w:szCs w:val="18"/>
        </w:rPr>
      </w:pPr>
      <w:r w:rsidRPr="0038399E">
        <w:rPr>
          <w:rFonts w:ascii="Bookman Old Style" w:hAnsi="Bookman Old Style" w:cs="Courier New"/>
          <w:b/>
          <w:bCs/>
          <w:sz w:val="18"/>
          <w:szCs w:val="18"/>
        </w:rPr>
        <w:t>b)</w:t>
      </w:r>
      <w:r w:rsidRPr="0038399E">
        <w:rPr>
          <w:rFonts w:ascii="Bookman Old Style" w:hAnsi="Bookman Old Style" w:cs="Courier New"/>
          <w:b/>
          <w:sz w:val="18"/>
          <w:szCs w:val="18"/>
        </w:rPr>
        <w:t xml:space="preserve"> ato constitutivo, estatuto ou contrato social em vigor e último aditivo, devidamente registrado na Junta Comercial, em se tratando de sociedades comerciais e, no caso de sociedades por ações, acompanhado dos documentos de eleição de seus administradores;</w:t>
      </w:r>
    </w:p>
    <w:p w:rsidR="001A1084" w:rsidRPr="0038399E" w:rsidRDefault="001A1084" w:rsidP="001A1084">
      <w:pPr>
        <w:pStyle w:val="western"/>
        <w:spacing w:before="0" w:beforeAutospacing="0" w:after="0" w:afterAutospacing="0"/>
        <w:ind w:firstLine="902"/>
        <w:rPr>
          <w:rFonts w:ascii="Bookman Old Style" w:hAnsi="Bookman Old Style" w:cs="Courier New"/>
          <w:b/>
          <w:sz w:val="18"/>
          <w:szCs w:val="18"/>
        </w:rPr>
      </w:pPr>
      <w:r w:rsidRPr="0038399E">
        <w:rPr>
          <w:rFonts w:ascii="Bookman Old Style" w:hAnsi="Bookman Old Style" w:cs="Courier New"/>
          <w:b/>
          <w:sz w:val="18"/>
          <w:szCs w:val="18"/>
        </w:rPr>
        <w:t> </w:t>
      </w:r>
    </w:p>
    <w:p w:rsidR="001A1084" w:rsidRPr="0038399E" w:rsidRDefault="001A1084" w:rsidP="001A1084">
      <w:pPr>
        <w:pStyle w:val="western"/>
        <w:spacing w:before="0" w:beforeAutospacing="0" w:after="0" w:afterAutospacing="0"/>
        <w:ind w:firstLine="902"/>
        <w:jc w:val="both"/>
        <w:rPr>
          <w:rFonts w:ascii="Bookman Old Style" w:hAnsi="Bookman Old Style" w:cs="Courier New"/>
          <w:b/>
          <w:sz w:val="18"/>
          <w:szCs w:val="18"/>
        </w:rPr>
      </w:pPr>
      <w:r w:rsidRPr="0038399E">
        <w:rPr>
          <w:rFonts w:ascii="Bookman Old Style" w:hAnsi="Bookman Old Style" w:cs="Courier New"/>
          <w:b/>
          <w:bCs/>
          <w:sz w:val="18"/>
          <w:szCs w:val="18"/>
        </w:rPr>
        <w:t xml:space="preserve">c) </w:t>
      </w:r>
      <w:r w:rsidRPr="0038399E">
        <w:rPr>
          <w:rFonts w:ascii="Bookman Old Style" w:hAnsi="Bookman Old Style" w:cs="Courier New"/>
          <w:b/>
          <w:sz w:val="18"/>
          <w:szCs w:val="18"/>
        </w:rPr>
        <w:t>ato constitutivo devidamente registrado no Cartório de Registro Civil de Pessoas Jurídicas tratando-se de sociedades civis, acompanhado de prova da diretoria em exercício;</w:t>
      </w:r>
    </w:p>
    <w:p w:rsidR="001A1084" w:rsidRPr="0038399E" w:rsidRDefault="001A1084" w:rsidP="001A1084">
      <w:pPr>
        <w:pStyle w:val="western"/>
        <w:spacing w:before="0" w:beforeAutospacing="0" w:after="0" w:afterAutospacing="0"/>
        <w:ind w:firstLine="902"/>
        <w:jc w:val="both"/>
        <w:rPr>
          <w:rFonts w:ascii="Bookman Old Style" w:hAnsi="Bookman Old Style" w:cs="Courier New"/>
          <w:b/>
          <w:sz w:val="18"/>
          <w:szCs w:val="18"/>
        </w:rPr>
      </w:pPr>
      <w:r w:rsidRPr="0038399E">
        <w:rPr>
          <w:rFonts w:ascii="Bookman Old Style" w:hAnsi="Bookman Old Style" w:cs="Courier New"/>
          <w:b/>
          <w:bCs/>
          <w:sz w:val="18"/>
          <w:szCs w:val="18"/>
        </w:rPr>
        <w:t xml:space="preserve">d) </w:t>
      </w:r>
      <w:r w:rsidRPr="0038399E">
        <w:rPr>
          <w:rFonts w:ascii="Bookman Old Style" w:hAnsi="Bookman Old Style" w:cs="Courier New"/>
          <w:b/>
          <w:sz w:val="18"/>
          <w:szCs w:val="18"/>
        </w:rPr>
        <w:t>decreto de autorização, devidamente publicado, em se tratando de empresa ou sociedade estrangeira em funcionamento no País, e ato de registro ou autorização para funcionamento expedido pelo órgão competente, quando a atividade assim o exigir.</w:t>
      </w:r>
    </w:p>
    <w:p w:rsidR="001A1084" w:rsidRPr="0038399E" w:rsidRDefault="001A1084" w:rsidP="001A1084">
      <w:pPr>
        <w:tabs>
          <w:tab w:val="left" w:pos="708"/>
          <w:tab w:val="left" w:pos="1584"/>
          <w:tab w:val="left" w:pos="2304"/>
          <w:tab w:val="left" w:pos="3024"/>
          <w:tab w:val="left" w:pos="3744"/>
          <w:tab w:val="left" w:pos="4464"/>
          <w:tab w:val="left" w:pos="5184"/>
          <w:tab w:val="left" w:pos="5904"/>
          <w:tab w:val="left" w:pos="6624"/>
        </w:tabs>
        <w:spacing w:before="120" w:after="120"/>
        <w:ind w:left="540" w:firstLine="900"/>
        <w:jc w:val="both"/>
        <w:rPr>
          <w:rFonts w:ascii="Bookman Old Style" w:hAnsi="Bookman Old Style"/>
          <w:b/>
          <w:iCs/>
          <w:sz w:val="18"/>
          <w:szCs w:val="18"/>
        </w:rPr>
      </w:pPr>
      <w:r w:rsidRPr="0038399E">
        <w:rPr>
          <w:rFonts w:ascii="Bookman Old Style" w:hAnsi="Bookman Old Style" w:cs="Courier New"/>
          <w:b/>
          <w:bCs/>
          <w:sz w:val="18"/>
          <w:szCs w:val="18"/>
        </w:rPr>
        <w:t xml:space="preserve">OBS: Os documentos relacionados nas alíneas antecedentes (“a” a “d”) deste subitem 17.1 não precisarão constar do Envelope “Documentos de Habilitação”, </w:t>
      </w:r>
      <w:r w:rsidRPr="0038399E">
        <w:rPr>
          <w:rFonts w:ascii="Bookman Old Style" w:hAnsi="Bookman Old Style" w:cs="Courier New"/>
          <w:b/>
          <w:bCs/>
          <w:sz w:val="18"/>
          <w:szCs w:val="18"/>
          <w:u w:val="single"/>
        </w:rPr>
        <w:t>SE</w:t>
      </w:r>
      <w:r w:rsidRPr="0038399E">
        <w:rPr>
          <w:rFonts w:ascii="Bookman Old Style" w:hAnsi="Bookman Old Style" w:cs="Courier New"/>
          <w:b/>
          <w:bCs/>
          <w:sz w:val="18"/>
          <w:szCs w:val="18"/>
        </w:rPr>
        <w:t xml:space="preserve"> tiverem sido apresentados para o credenciamento neste Pregão.</w:t>
      </w:r>
    </w:p>
    <w:p w:rsidR="001A1084" w:rsidRPr="0038399E" w:rsidRDefault="001A1084" w:rsidP="001A1084">
      <w:pPr>
        <w:tabs>
          <w:tab w:val="left" w:pos="144"/>
          <w:tab w:val="left" w:pos="1584"/>
          <w:tab w:val="left" w:pos="2304"/>
          <w:tab w:val="left" w:pos="3024"/>
          <w:tab w:val="left" w:pos="3744"/>
          <w:tab w:val="left" w:pos="4464"/>
          <w:tab w:val="left" w:pos="5184"/>
          <w:tab w:val="left" w:pos="5904"/>
          <w:tab w:val="left" w:pos="6624"/>
        </w:tabs>
        <w:spacing w:before="120" w:after="120"/>
        <w:ind w:left="540"/>
        <w:jc w:val="both"/>
        <w:rPr>
          <w:rFonts w:ascii="Bookman Old Style" w:hAnsi="Bookman Old Style"/>
          <w:b/>
          <w:bCs/>
          <w:iCs/>
          <w:sz w:val="18"/>
          <w:szCs w:val="18"/>
        </w:rPr>
      </w:pPr>
      <w:r w:rsidRPr="0038399E">
        <w:rPr>
          <w:rFonts w:ascii="Bookman Old Style" w:hAnsi="Bookman Old Style"/>
          <w:b/>
          <w:bCs/>
          <w:iCs/>
          <w:sz w:val="18"/>
          <w:szCs w:val="18"/>
        </w:rPr>
        <w:t xml:space="preserve">     e) Inscrição do ato constitutivo, no caso de sociedade civil, acompanhada de prova da diretoria em exercício;</w:t>
      </w:r>
    </w:p>
    <w:p w:rsidR="001A1084" w:rsidRPr="0038399E" w:rsidRDefault="001A1084" w:rsidP="001A1084">
      <w:pPr>
        <w:spacing w:before="120" w:after="120"/>
        <w:ind w:left="567" w:right="95"/>
        <w:jc w:val="both"/>
        <w:rPr>
          <w:rFonts w:ascii="Bookman Old Style" w:hAnsi="Bookman Old Style"/>
          <w:b/>
          <w:sz w:val="18"/>
          <w:szCs w:val="18"/>
        </w:rPr>
      </w:pPr>
      <w:r w:rsidRPr="0038399E">
        <w:rPr>
          <w:rFonts w:ascii="Bookman Old Style" w:hAnsi="Bookman Old Style"/>
          <w:b/>
          <w:sz w:val="18"/>
          <w:szCs w:val="18"/>
        </w:rPr>
        <w:t xml:space="preserve">    f)- Certificado de Regularidade de Situação do FGTS (Lei n.º 8.036/90 - art. 27-a);</w:t>
      </w:r>
    </w:p>
    <w:p w:rsidR="001A1084" w:rsidRPr="0038399E" w:rsidRDefault="001A1084" w:rsidP="001A1084">
      <w:pPr>
        <w:pStyle w:val="Recuodecorpodetexto2"/>
        <w:tabs>
          <w:tab w:val="left" w:pos="8647"/>
        </w:tabs>
        <w:ind w:left="567" w:right="96" w:firstLine="333"/>
        <w:rPr>
          <w:rFonts w:ascii="Bookman Old Style" w:hAnsi="Bookman Old Style"/>
          <w:b/>
          <w:sz w:val="18"/>
          <w:szCs w:val="18"/>
        </w:rPr>
      </w:pPr>
      <w:r>
        <w:rPr>
          <w:rFonts w:ascii="Bookman Old Style" w:hAnsi="Bookman Old Style"/>
          <w:b/>
          <w:sz w:val="18"/>
          <w:szCs w:val="18"/>
        </w:rPr>
        <w:t>g</w:t>
      </w:r>
      <w:r w:rsidRPr="0038399E">
        <w:rPr>
          <w:rFonts w:ascii="Bookman Old Style" w:hAnsi="Bookman Old Style"/>
          <w:b/>
          <w:sz w:val="18"/>
          <w:szCs w:val="18"/>
        </w:rPr>
        <w:t>)  – Certidão Conjunta  Negativa de Débitos Relativos a Tributos Federais e a Dívida Ativa da União;</w:t>
      </w:r>
    </w:p>
    <w:p w:rsidR="001A1084" w:rsidRPr="0038399E" w:rsidRDefault="001A1084" w:rsidP="001A1084">
      <w:pPr>
        <w:pStyle w:val="Recuodecorpodetexto"/>
        <w:tabs>
          <w:tab w:val="left" w:pos="8647"/>
        </w:tabs>
        <w:spacing w:before="120" w:after="120"/>
        <w:ind w:left="567" w:right="96" w:firstLine="333"/>
        <w:rPr>
          <w:rFonts w:ascii="Bookman Old Style" w:hAnsi="Bookman Old Style"/>
          <w:sz w:val="18"/>
          <w:szCs w:val="18"/>
        </w:rPr>
      </w:pPr>
      <w:r>
        <w:rPr>
          <w:rFonts w:ascii="Bookman Old Style" w:hAnsi="Bookman Old Style"/>
          <w:sz w:val="18"/>
          <w:szCs w:val="18"/>
        </w:rPr>
        <w:t>h</w:t>
      </w:r>
      <w:r w:rsidRPr="0038399E">
        <w:rPr>
          <w:rFonts w:ascii="Bookman Old Style" w:hAnsi="Bookman Old Style"/>
          <w:sz w:val="18"/>
          <w:szCs w:val="18"/>
        </w:rPr>
        <w:t>) – Comprovante de Inscrição e de Situação Cadastral – CNPJ -  (Instrução Normativa RFB n.º 568, de 08 de Setembro 2006 );</w:t>
      </w:r>
    </w:p>
    <w:p w:rsidR="001A1084" w:rsidRPr="0038399E" w:rsidRDefault="001A1084" w:rsidP="001A1084">
      <w:pPr>
        <w:pStyle w:val="Recuodecorpodetexto"/>
        <w:tabs>
          <w:tab w:val="left" w:pos="708"/>
        </w:tabs>
        <w:spacing w:before="120" w:after="120"/>
        <w:ind w:left="567" w:right="191" w:firstLine="333"/>
        <w:rPr>
          <w:rFonts w:ascii="Bookman Old Style" w:hAnsi="Bookman Old Style"/>
          <w:sz w:val="18"/>
          <w:szCs w:val="18"/>
        </w:rPr>
      </w:pPr>
      <w:r>
        <w:rPr>
          <w:rFonts w:ascii="Bookman Old Style" w:hAnsi="Bookman Old Style"/>
          <w:sz w:val="18"/>
          <w:szCs w:val="18"/>
        </w:rPr>
        <w:t>i</w:t>
      </w:r>
      <w:r w:rsidRPr="0038399E">
        <w:rPr>
          <w:rFonts w:ascii="Bookman Old Style" w:hAnsi="Bookman Old Style"/>
          <w:sz w:val="18"/>
          <w:szCs w:val="18"/>
        </w:rPr>
        <w:t>)  - Certidão Negativa de Débitos Municipais emitida pelo município onde a empresa possuir a sua sede ou filial que vá fornecer o objeto previsto neste PREGÃO PRESENCIAL;</w:t>
      </w:r>
    </w:p>
    <w:p w:rsidR="001A1084" w:rsidRPr="0038399E" w:rsidRDefault="001A1084" w:rsidP="001A1084">
      <w:pPr>
        <w:pStyle w:val="Recuodecorpodetexto"/>
        <w:tabs>
          <w:tab w:val="left" w:pos="708"/>
        </w:tabs>
        <w:spacing w:before="120" w:after="120"/>
        <w:ind w:left="567" w:right="191" w:firstLine="333"/>
        <w:rPr>
          <w:rFonts w:ascii="Bookman Old Style" w:hAnsi="Bookman Old Style"/>
          <w:sz w:val="18"/>
          <w:szCs w:val="18"/>
        </w:rPr>
      </w:pPr>
      <w:r>
        <w:rPr>
          <w:rFonts w:ascii="Bookman Old Style" w:hAnsi="Bookman Old Style"/>
          <w:sz w:val="18"/>
          <w:szCs w:val="18"/>
        </w:rPr>
        <w:t>j</w:t>
      </w:r>
      <w:r w:rsidRPr="0038399E">
        <w:rPr>
          <w:rFonts w:ascii="Bookman Old Style" w:hAnsi="Bookman Old Style"/>
          <w:sz w:val="18"/>
          <w:szCs w:val="18"/>
        </w:rPr>
        <w:t>) - Certidão negativa de débitos com a fazenda Estadual</w:t>
      </w:r>
    </w:p>
    <w:p w:rsidR="001A1084" w:rsidRPr="0038399E" w:rsidRDefault="001A1084" w:rsidP="001A1084">
      <w:pPr>
        <w:spacing w:before="120" w:after="120"/>
        <w:ind w:left="567" w:firstLine="333"/>
        <w:jc w:val="both"/>
        <w:rPr>
          <w:rFonts w:ascii="Bookman Old Style" w:hAnsi="Bookman Old Style"/>
          <w:b/>
          <w:sz w:val="18"/>
          <w:szCs w:val="18"/>
        </w:rPr>
      </w:pPr>
      <w:r>
        <w:rPr>
          <w:rFonts w:ascii="Bookman Old Style" w:hAnsi="Bookman Old Style"/>
          <w:b/>
          <w:sz w:val="18"/>
          <w:szCs w:val="18"/>
        </w:rPr>
        <w:t>l</w:t>
      </w:r>
      <w:r w:rsidRPr="0038399E">
        <w:rPr>
          <w:rFonts w:ascii="Bookman Old Style" w:hAnsi="Bookman Old Style"/>
          <w:b/>
          <w:sz w:val="18"/>
          <w:szCs w:val="18"/>
        </w:rPr>
        <w:t>) – Certidão negativa de debito trabalhista (CDNT).</w:t>
      </w:r>
    </w:p>
    <w:p w:rsidR="001A1084" w:rsidRDefault="001A1084" w:rsidP="001A1084">
      <w:pPr>
        <w:spacing w:before="120" w:after="120"/>
        <w:ind w:right="95"/>
        <w:jc w:val="both"/>
        <w:rPr>
          <w:rFonts w:ascii="Bookman Old Style" w:hAnsi="Bookman Old Style"/>
          <w:b/>
          <w:bCs/>
          <w:iCs/>
          <w:sz w:val="18"/>
          <w:szCs w:val="18"/>
        </w:rPr>
      </w:pPr>
      <w:r w:rsidRPr="0038399E">
        <w:rPr>
          <w:rFonts w:ascii="Bookman Old Style" w:hAnsi="Bookman Old Style"/>
          <w:b/>
          <w:sz w:val="18"/>
          <w:szCs w:val="18"/>
        </w:rPr>
        <w:t xml:space="preserve">         </w:t>
      </w:r>
      <w:r>
        <w:rPr>
          <w:rFonts w:ascii="Bookman Old Style" w:hAnsi="Bookman Old Style"/>
          <w:b/>
          <w:sz w:val="18"/>
          <w:szCs w:val="18"/>
        </w:rPr>
        <w:t xml:space="preserve">    </w:t>
      </w:r>
      <w:proofErr w:type="gramStart"/>
      <w:r>
        <w:rPr>
          <w:rFonts w:ascii="Bookman Old Style" w:hAnsi="Bookman Old Style"/>
          <w:b/>
          <w:sz w:val="18"/>
          <w:szCs w:val="18"/>
        </w:rPr>
        <w:t>m</w:t>
      </w:r>
      <w:r w:rsidRPr="0038399E">
        <w:rPr>
          <w:rFonts w:ascii="Bookman Old Style" w:hAnsi="Bookman Old Style"/>
          <w:b/>
          <w:sz w:val="18"/>
          <w:szCs w:val="18"/>
        </w:rPr>
        <w:t>)</w:t>
      </w:r>
      <w:proofErr w:type="gramEnd"/>
      <w:r w:rsidRPr="0038399E">
        <w:rPr>
          <w:rFonts w:ascii="Bookman Old Style" w:hAnsi="Bookman Old Style"/>
          <w:b/>
          <w:sz w:val="18"/>
          <w:szCs w:val="18"/>
        </w:rPr>
        <w:t xml:space="preserve">- </w:t>
      </w:r>
      <w:r w:rsidRPr="0038399E">
        <w:rPr>
          <w:rFonts w:ascii="Bookman Old Style" w:hAnsi="Bookman Old Style"/>
          <w:b/>
          <w:bCs/>
          <w:iCs/>
          <w:sz w:val="18"/>
          <w:szCs w:val="18"/>
        </w:rPr>
        <w:t>Alvará de Localização da empresa;</w:t>
      </w:r>
    </w:p>
    <w:p w:rsidR="005B121A" w:rsidRPr="005B121A" w:rsidRDefault="005B121A" w:rsidP="005B121A">
      <w:pPr>
        <w:spacing w:before="160" w:after="160"/>
        <w:ind w:right="95"/>
        <w:jc w:val="both"/>
        <w:rPr>
          <w:rFonts w:ascii="Bookman Old Style" w:hAnsi="Bookman Old Style"/>
          <w:b/>
          <w:sz w:val="18"/>
          <w:szCs w:val="18"/>
        </w:rPr>
      </w:pPr>
      <w:r>
        <w:rPr>
          <w:rFonts w:ascii="Bookman Old Style" w:hAnsi="Bookman Old Style"/>
          <w:b/>
          <w:sz w:val="18"/>
          <w:szCs w:val="18"/>
        </w:rPr>
        <w:t xml:space="preserve">             n) -</w:t>
      </w:r>
      <w:proofErr w:type="gramStart"/>
      <w:r>
        <w:rPr>
          <w:rFonts w:ascii="Bookman Old Style" w:hAnsi="Bookman Old Style"/>
          <w:b/>
          <w:sz w:val="18"/>
          <w:szCs w:val="18"/>
        </w:rPr>
        <w:t xml:space="preserve">  </w:t>
      </w:r>
      <w:proofErr w:type="gramEnd"/>
      <w:r>
        <w:rPr>
          <w:rFonts w:ascii="Bookman Old Style" w:hAnsi="Bookman Old Style"/>
          <w:b/>
          <w:sz w:val="18"/>
          <w:szCs w:val="18"/>
        </w:rPr>
        <w:t>Cópia da documentação do veículo em dia</w:t>
      </w:r>
    </w:p>
    <w:p w:rsidR="001A1084" w:rsidRPr="0038399E" w:rsidRDefault="005B121A" w:rsidP="001A1084">
      <w:pPr>
        <w:spacing w:before="120" w:after="120"/>
        <w:ind w:left="960" w:right="95"/>
        <w:jc w:val="both"/>
        <w:rPr>
          <w:rFonts w:ascii="Bookman Old Style" w:hAnsi="Bookman Old Style"/>
          <w:b/>
          <w:sz w:val="18"/>
          <w:szCs w:val="18"/>
        </w:rPr>
      </w:pPr>
      <w:proofErr w:type="gramStart"/>
      <w:r>
        <w:rPr>
          <w:rFonts w:ascii="Bookman Old Style" w:hAnsi="Bookman Old Style"/>
          <w:b/>
          <w:bCs/>
          <w:iCs/>
          <w:sz w:val="18"/>
          <w:szCs w:val="18"/>
        </w:rPr>
        <w:t>o</w:t>
      </w:r>
      <w:proofErr w:type="gramEnd"/>
      <w:r w:rsidR="001A1084" w:rsidRPr="0038399E">
        <w:rPr>
          <w:rFonts w:ascii="Bookman Old Style" w:hAnsi="Bookman Old Style"/>
          <w:b/>
          <w:bCs/>
          <w:iCs/>
          <w:sz w:val="18"/>
          <w:szCs w:val="18"/>
        </w:rPr>
        <w:t xml:space="preserve">)- </w:t>
      </w:r>
      <w:r w:rsidR="001A1084" w:rsidRPr="0038399E">
        <w:rPr>
          <w:rFonts w:ascii="Bookman Old Style" w:hAnsi="Bookman Old Style"/>
          <w:b/>
          <w:sz w:val="18"/>
          <w:szCs w:val="18"/>
        </w:rPr>
        <w:t>Declaração do licitante (Anexo IV)  de que não possui em seu quadro  de pessoal empregado (s) menor (es) de 18 (dezoito anos em trabalho</w:t>
      </w:r>
      <w:r w:rsidR="001A1084" w:rsidRPr="0038399E">
        <w:rPr>
          <w:rFonts w:ascii="Bookman Old Style" w:hAnsi="Bookman Old Style"/>
          <w:b/>
          <w:i/>
          <w:sz w:val="18"/>
          <w:szCs w:val="18"/>
        </w:rPr>
        <w:t xml:space="preserve"> </w:t>
      </w:r>
      <w:r w:rsidR="001A1084" w:rsidRPr="0038399E">
        <w:rPr>
          <w:rFonts w:ascii="Bookman Old Style" w:hAnsi="Bookman Old Style"/>
          <w:b/>
          <w:sz w:val="18"/>
          <w:szCs w:val="18"/>
        </w:rPr>
        <w:t xml:space="preserve">noturno, perigoso ou insalubre e de 16 (dezesseis)  em qualquer trabalho, salvo na condição de aprendiz, a </w:t>
      </w:r>
      <w:r w:rsidR="001A1084" w:rsidRPr="0038399E">
        <w:rPr>
          <w:rFonts w:ascii="Bookman Old Style" w:hAnsi="Bookman Old Style"/>
          <w:b/>
          <w:sz w:val="18"/>
          <w:szCs w:val="18"/>
        </w:rPr>
        <w:lastRenderedPageBreak/>
        <w:t>partir de 14 anos, nos termos do inciso XXXIII do art. 7º da Constituição Federal de 1988 ( Lei n.º 9.854/99), devidamente preenchido, datado e assinado;</w:t>
      </w:r>
    </w:p>
    <w:p w:rsidR="00BD5ED3" w:rsidRPr="0038399E" w:rsidRDefault="00BD5ED3" w:rsidP="00BD5ED3">
      <w:pPr>
        <w:spacing w:before="120" w:after="120"/>
        <w:ind w:left="567" w:right="95" w:firstLine="333"/>
        <w:jc w:val="both"/>
        <w:rPr>
          <w:rFonts w:ascii="Bookman Old Style" w:hAnsi="Bookman Old Style"/>
          <w:b/>
          <w:color w:val="000000"/>
          <w:sz w:val="18"/>
          <w:szCs w:val="18"/>
        </w:rPr>
      </w:pPr>
      <w:r w:rsidRPr="0038399E">
        <w:rPr>
          <w:rFonts w:ascii="Bookman Old Style" w:hAnsi="Bookman Old Style"/>
          <w:b/>
          <w:color w:val="000000"/>
          <w:sz w:val="18"/>
          <w:szCs w:val="18"/>
        </w:rPr>
        <w:t>Administração;</w:t>
      </w:r>
    </w:p>
    <w:p w:rsidR="008B604A" w:rsidRPr="008B604A" w:rsidRDefault="005B121A" w:rsidP="008B604A">
      <w:pPr>
        <w:spacing w:before="160" w:after="160"/>
        <w:ind w:left="567" w:right="95" w:firstLine="333"/>
        <w:jc w:val="both"/>
        <w:rPr>
          <w:rFonts w:ascii="Bookman Old Style" w:hAnsi="Bookman Old Style"/>
          <w:b/>
          <w:iCs/>
          <w:sz w:val="18"/>
          <w:szCs w:val="18"/>
        </w:rPr>
      </w:pPr>
      <w:r>
        <w:rPr>
          <w:rFonts w:ascii="Bookman Old Style" w:hAnsi="Bookman Old Style"/>
          <w:b/>
          <w:color w:val="000000"/>
          <w:sz w:val="18"/>
          <w:szCs w:val="18"/>
        </w:rPr>
        <w:t>p</w:t>
      </w:r>
      <w:r w:rsidR="008B604A">
        <w:rPr>
          <w:rFonts w:ascii="Bookman Old Style" w:hAnsi="Bookman Old Style"/>
          <w:b/>
          <w:color w:val="000000"/>
          <w:sz w:val="18"/>
          <w:szCs w:val="18"/>
        </w:rPr>
        <w:t>) –</w:t>
      </w:r>
      <w:r w:rsidR="008B604A">
        <w:rPr>
          <w:rFonts w:ascii="Bookman Old Style" w:hAnsi="Bookman Old Style"/>
          <w:b/>
          <w:iCs/>
          <w:sz w:val="18"/>
          <w:szCs w:val="18"/>
        </w:rPr>
        <w:t xml:space="preserve"> Declaração elaborada em papel timbrado da empresa, atestando a garantia do veículo </w:t>
      </w:r>
      <w:r w:rsidR="00751315">
        <w:rPr>
          <w:rFonts w:ascii="Bookman Old Style" w:hAnsi="Bookman Old Style"/>
          <w:b/>
          <w:iCs/>
          <w:sz w:val="18"/>
          <w:szCs w:val="18"/>
        </w:rPr>
        <w:t xml:space="preserve">de motor e caixa de no mínimo </w:t>
      </w:r>
      <w:proofErr w:type="gramStart"/>
      <w:r w:rsidR="00751315">
        <w:rPr>
          <w:rFonts w:ascii="Bookman Old Style" w:hAnsi="Bookman Old Style"/>
          <w:b/>
          <w:iCs/>
          <w:sz w:val="18"/>
          <w:szCs w:val="18"/>
        </w:rPr>
        <w:t>6</w:t>
      </w:r>
      <w:proofErr w:type="gramEnd"/>
      <w:r w:rsidR="008B604A">
        <w:rPr>
          <w:rFonts w:ascii="Bookman Old Style" w:hAnsi="Bookman Old Style"/>
          <w:b/>
          <w:iCs/>
          <w:sz w:val="18"/>
          <w:szCs w:val="18"/>
        </w:rPr>
        <w:t>(</w:t>
      </w:r>
      <w:r w:rsidR="00751315">
        <w:rPr>
          <w:rFonts w:ascii="Bookman Old Style" w:hAnsi="Bookman Old Style"/>
          <w:b/>
          <w:iCs/>
          <w:sz w:val="18"/>
          <w:szCs w:val="18"/>
        </w:rPr>
        <w:t>Seis</w:t>
      </w:r>
      <w:r w:rsidR="008B604A">
        <w:rPr>
          <w:rFonts w:ascii="Bookman Old Style" w:hAnsi="Bookman Old Style"/>
          <w:b/>
          <w:iCs/>
          <w:sz w:val="18"/>
          <w:szCs w:val="18"/>
        </w:rPr>
        <w:t>) meses, após o fornecimento do mesmo.</w:t>
      </w:r>
    </w:p>
    <w:p w:rsidR="00D65B14" w:rsidRDefault="005B121A" w:rsidP="008B604A">
      <w:pPr>
        <w:spacing w:before="160" w:after="160"/>
        <w:ind w:left="567" w:right="95" w:firstLine="333"/>
        <w:jc w:val="both"/>
        <w:rPr>
          <w:rFonts w:ascii="Bookman Old Style" w:hAnsi="Bookman Old Style" w:cs="Arial"/>
          <w:b/>
          <w:iCs/>
          <w:sz w:val="18"/>
          <w:szCs w:val="18"/>
        </w:rPr>
      </w:pPr>
      <w:r>
        <w:rPr>
          <w:rFonts w:ascii="Bookman Old Style" w:hAnsi="Bookman Old Style"/>
          <w:b/>
          <w:color w:val="000000"/>
          <w:sz w:val="18"/>
          <w:szCs w:val="18"/>
        </w:rPr>
        <w:t>q</w:t>
      </w:r>
      <w:r w:rsidR="00BD5ED3" w:rsidRPr="0038399E">
        <w:rPr>
          <w:rFonts w:ascii="Bookman Old Style" w:hAnsi="Bookman Old Style"/>
          <w:b/>
          <w:color w:val="000000"/>
          <w:sz w:val="18"/>
          <w:szCs w:val="18"/>
        </w:rPr>
        <w:t xml:space="preserve">) - </w:t>
      </w:r>
      <w:r w:rsidR="00BD5ED3" w:rsidRPr="0038399E">
        <w:rPr>
          <w:rFonts w:ascii="Bookman Old Style" w:hAnsi="Bookman Old Style" w:cs="Arial"/>
          <w:b/>
          <w:iCs/>
          <w:sz w:val="18"/>
          <w:szCs w:val="18"/>
        </w:rPr>
        <w:t>No caso de comprovação de microempresa ou empresa de pequeno porte apresentar Certidão Simplificada da Junta Comercial com data no exercício vigente</w:t>
      </w:r>
      <w:r w:rsidR="00A65F9E" w:rsidRPr="0038399E">
        <w:rPr>
          <w:rFonts w:ascii="Bookman Old Style" w:hAnsi="Bookman Old Style" w:cs="Arial"/>
          <w:b/>
          <w:iCs/>
          <w:sz w:val="18"/>
          <w:szCs w:val="18"/>
        </w:rPr>
        <w:t>.</w:t>
      </w:r>
    </w:p>
    <w:p w:rsidR="005B121A" w:rsidRDefault="005B121A" w:rsidP="005B121A">
      <w:pPr>
        <w:spacing w:before="160" w:after="160"/>
        <w:ind w:right="95"/>
        <w:jc w:val="both"/>
        <w:rPr>
          <w:rFonts w:ascii="Bookman Old Style" w:hAnsi="Bookman Old Style" w:cs="Arial"/>
          <w:b/>
          <w:iCs/>
          <w:sz w:val="18"/>
          <w:szCs w:val="18"/>
        </w:rPr>
      </w:pPr>
      <w:proofErr w:type="gramStart"/>
      <w:r>
        <w:rPr>
          <w:rFonts w:ascii="Bookman Old Style" w:hAnsi="Bookman Old Style" w:cs="Arial"/>
          <w:b/>
          <w:iCs/>
          <w:sz w:val="18"/>
          <w:szCs w:val="18"/>
        </w:rPr>
        <w:t>17.2 – PESSOA</w:t>
      </w:r>
      <w:proofErr w:type="gramEnd"/>
      <w:r>
        <w:rPr>
          <w:rFonts w:ascii="Bookman Old Style" w:hAnsi="Bookman Old Style" w:cs="Arial"/>
          <w:b/>
          <w:iCs/>
          <w:sz w:val="18"/>
          <w:szCs w:val="18"/>
        </w:rPr>
        <w:t xml:space="preserve"> FÍSICA</w:t>
      </w:r>
    </w:p>
    <w:p w:rsidR="005B121A" w:rsidRDefault="00C55590" w:rsidP="005B121A">
      <w:pPr>
        <w:spacing w:before="160" w:after="160"/>
        <w:ind w:right="95"/>
        <w:jc w:val="both"/>
        <w:rPr>
          <w:rFonts w:ascii="Bookman Old Style" w:hAnsi="Bookman Old Style" w:cs="Arial"/>
          <w:b/>
          <w:iCs/>
          <w:sz w:val="18"/>
          <w:szCs w:val="18"/>
        </w:rPr>
      </w:pPr>
      <w:r>
        <w:rPr>
          <w:rFonts w:ascii="Bookman Old Style" w:hAnsi="Bookman Old Style" w:cs="Arial"/>
          <w:b/>
          <w:iCs/>
          <w:sz w:val="18"/>
          <w:szCs w:val="18"/>
        </w:rPr>
        <w:t xml:space="preserve">            a) - C</w:t>
      </w:r>
      <w:r w:rsidR="005B121A">
        <w:rPr>
          <w:rFonts w:ascii="Bookman Old Style" w:hAnsi="Bookman Old Style" w:cs="Arial"/>
          <w:b/>
          <w:iCs/>
          <w:sz w:val="18"/>
          <w:szCs w:val="18"/>
        </w:rPr>
        <w:t xml:space="preserve">ópia da </w:t>
      </w:r>
      <w:proofErr w:type="spellStart"/>
      <w:r w:rsidR="005B121A">
        <w:rPr>
          <w:rFonts w:ascii="Bookman Old Style" w:hAnsi="Bookman Old Style" w:cs="Arial"/>
          <w:b/>
          <w:iCs/>
          <w:sz w:val="18"/>
          <w:szCs w:val="18"/>
        </w:rPr>
        <w:t>carteirra</w:t>
      </w:r>
      <w:proofErr w:type="spellEnd"/>
      <w:r w:rsidR="005B121A">
        <w:rPr>
          <w:rFonts w:ascii="Bookman Old Style" w:hAnsi="Bookman Old Style" w:cs="Arial"/>
          <w:b/>
          <w:iCs/>
          <w:sz w:val="18"/>
          <w:szCs w:val="18"/>
        </w:rPr>
        <w:t xml:space="preserve"> de identidade</w:t>
      </w:r>
    </w:p>
    <w:p w:rsidR="005B121A" w:rsidRDefault="005B121A" w:rsidP="005B121A">
      <w:pPr>
        <w:spacing w:before="160" w:after="160"/>
        <w:ind w:right="95"/>
        <w:jc w:val="both"/>
        <w:rPr>
          <w:rFonts w:ascii="Bookman Old Style" w:hAnsi="Bookman Old Style" w:cs="Arial"/>
          <w:b/>
          <w:iCs/>
          <w:sz w:val="18"/>
          <w:szCs w:val="18"/>
        </w:rPr>
      </w:pPr>
      <w:r>
        <w:rPr>
          <w:rFonts w:ascii="Bookman Old Style" w:hAnsi="Bookman Old Style" w:cs="Arial"/>
          <w:b/>
          <w:iCs/>
          <w:sz w:val="18"/>
          <w:szCs w:val="18"/>
        </w:rPr>
        <w:t xml:space="preserve">            b) – Cópia do CPF</w:t>
      </w:r>
    </w:p>
    <w:p w:rsidR="005B121A" w:rsidRDefault="005B121A" w:rsidP="005B121A">
      <w:pPr>
        <w:spacing w:before="160" w:after="160"/>
        <w:ind w:right="95"/>
        <w:jc w:val="both"/>
        <w:rPr>
          <w:rFonts w:ascii="Bookman Old Style" w:hAnsi="Bookman Old Style" w:cs="Arial"/>
          <w:b/>
          <w:iCs/>
          <w:sz w:val="18"/>
          <w:szCs w:val="18"/>
        </w:rPr>
      </w:pPr>
      <w:r>
        <w:rPr>
          <w:rFonts w:ascii="Bookman Old Style" w:hAnsi="Bookman Old Style" w:cs="Arial"/>
          <w:b/>
          <w:iCs/>
          <w:sz w:val="18"/>
          <w:szCs w:val="18"/>
        </w:rPr>
        <w:t xml:space="preserve">            c)</w:t>
      </w:r>
      <w:r w:rsidR="00773B15">
        <w:rPr>
          <w:rFonts w:ascii="Bookman Old Style" w:hAnsi="Bookman Old Style" w:cs="Arial"/>
          <w:b/>
          <w:iCs/>
          <w:sz w:val="18"/>
          <w:szCs w:val="18"/>
        </w:rPr>
        <w:t xml:space="preserve"> - </w:t>
      </w:r>
      <w:r>
        <w:rPr>
          <w:rFonts w:ascii="Bookman Old Style" w:hAnsi="Bookman Old Style" w:cs="Arial"/>
          <w:b/>
          <w:iCs/>
          <w:sz w:val="18"/>
          <w:szCs w:val="18"/>
        </w:rPr>
        <w:t xml:space="preserve">Cópia do </w:t>
      </w:r>
      <w:proofErr w:type="spellStart"/>
      <w:r>
        <w:rPr>
          <w:rFonts w:ascii="Bookman Old Style" w:hAnsi="Bookman Old Style" w:cs="Arial"/>
          <w:b/>
          <w:iCs/>
          <w:sz w:val="18"/>
          <w:szCs w:val="18"/>
        </w:rPr>
        <w:t>comprovamnte</w:t>
      </w:r>
      <w:proofErr w:type="spellEnd"/>
      <w:r>
        <w:rPr>
          <w:rFonts w:ascii="Bookman Old Style" w:hAnsi="Bookman Old Style" w:cs="Arial"/>
          <w:b/>
          <w:iCs/>
          <w:sz w:val="18"/>
          <w:szCs w:val="18"/>
        </w:rPr>
        <w:t xml:space="preserve"> de residência</w:t>
      </w:r>
    </w:p>
    <w:p w:rsidR="005B121A" w:rsidRDefault="005B121A" w:rsidP="005B121A">
      <w:pPr>
        <w:spacing w:before="160" w:after="160"/>
        <w:ind w:right="95"/>
        <w:jc w:val="both"/>
        <w:rPr>
          <w:rFonts w:ascii="Bookman Old Style" w:hAnsi="Bookman Old Style"/>
          <w:b/>
          <w:sz w:val="18"/>
          <w:szCs w:val="18"/>
        </w:rPr>
      </w:pPr>
      <w:r>
        <w:rPr>
          <w:rFonts w:ascii="Bookman Old Style" w:hAnsi="Bookman Old Style" w:cs="Arial"/>
          <w:b/>
          <w:iCs/>
          <w:sz w:val="18"/>
          <w:szCs w:val="18"/>
        </w:rPr>
        <w:t xml:space="preserve">            d) - </w:t>
      </w:r>
      <w:r w:rsidR="00C55590">
        <w:rPr>
          <w:rFonts w:ascii="Bookman Old Style" w:hAnsi="Bookman Old Style"/>
          <w:b/>
          <w:sz w:val="18"/>
          <w:szCs w:val="18"/>
        </w:rPr>
        <w:t xml:space="preserve">Certidão Conjunta </w:t>
      </w:r>
      <w:r w:rsidRPr="00F22E15">
        <w:rPr>
          <w:rFonts w:ascii="Bookman Old Style" w:hAnsi="Bookman Old Style"/>
          <w:b/>
          <w:sz w:val="18"/>
          <w:szCs w:val="18"/>
        </w:rPr>
        <w:t>Negativa de Débitos Relativos a Tributos Federais e a Dívida Ativa da União;</w:t>
      </w:r>
    </w:p>
    <w:p w:rsidR="005B121A" w:rsidRPr="00F22E15" w:rsidRDefault="005B121A" w:rsidP="005B121A">
      <w:pPr>
        <w:spacing w:before="160" w:after="160"/>
        <w:ind w:right="95"/>
        <w:jc w:val="both"/>
        <w:rPr>
          <w:rFonts w:ascii="Bookman Old Style" w:hAnsi="Bookman Old Style"/>
          <w:b/>
          <w:sz w:val="18"/>
          <w:szCs w:val="18"/>
        </w:rPr>
      </w:pPr>
      <w:r>
        <w:rPr>
          <w:rFonts w:ascii="Bookman Old Style" w:hAnsi="Bookman Old Style"/>
          <w:b/>
          <w:sz w:val="18"/>
          <w:szCs w:val="18"/>
        </w:rPr>
        <w:t xml:space="preserve">            e) – Certidão negativa Estadual</w:t>
      </w:r>
    </w:p>
    <w:p w:rsidR="005B121A" w:rsidRDefault="005B121A" w:rsidP="005B121A">
      <w:pPr>
        <w:spacing w:before="160" w:after="160"/>
        <w:ind w:right="95"/>
        <w:jc w:val="both"/>
        <w:rPr>
          <w:rFonts w:ascii="Bookman Old Style" w:hAnsi="Bookman Old Style"/>
          <w:b/>
          <w:sz w:val="18"/>
          <w:szCs w:val="18"/>
        </w:rPr>
      </w:pPr>
      <w:r>
        <w:rPr>
          <w:rFonts w:ascii="Bookman Old Style" w:hAnsi="Bookman Old Style"/>
          <w:b/>
          <w:sz w:val="18"/>
          <w:szCs w:val="18"/>
        </w:rPr>
        <w:t xml:space="preserve">            f</w:t>
      </w:r>
      <w:r w:rsidRPr="00F22E15">
        <w:rPr>
          <w:rFonts w:ascii="Bookman Old Style" w:hAnsi="Bookman Old Style"/>
          <w:b/>
          <w:sz w:val="18"/>
          <w:szCs w:val="18"/>
        </w:rPr>
        <w:t>) - Certidão Negativa de Débitos Municipais do proprietário do veículo que vá fornecer o objeto previsto neste PREGÃO PRESENCIAL</w:t>
      </w:r>
    </w:p>
    <w:p w:rsidR="005B121A" w:rsidRDefault="005B121A" w:rsidP="005B121A">
      <w:pPr>
        <w:spacing w:before="160" w:after="160"/>
        <w:ind w:right="95"/>
        <w:jc w:val="both"/>
        <w:rPr>
          <w:rFonts w:ascii="Bookman Old Style" w:hAnsi="Bookman Old Style"/>
          <w:b/>
          <w:sz w:val="18"/>
          <w:szCs w:val="18"/>
        </w:rPr>
      </w:pPr>
      <w:r>
        <w:rPr>
          <w:rFonts w:ascii="Bookman Old Style" w:hAnsi="Bookman Old Style"/>
          <w:b/>
          <w:sz w:val="18"/>
          <w:szCs w:val="18"/>
        </w:rPr>
        <w:t xml:space="preserve">            g) -</w:t>
      </w:r>
      <w:proofErr w:type="gramStart"/>
      <w:r>
        <w:rPr>
          <w:rFonts w:ascii="Bookman Old Style" w:hAnsi="Bookman Old Style"/>
          <w:b/>
          <w:sz w:val="18"/>
          <w:szCs w:val="18"/>
        </w:rPr>
        <w:t xml:space="preserve">  </w:t>
      </w:r>
      <w:proofErr w:type="gramEnd"/>
      <w:r>
        <w:rPr>
          <w:rFonts w:ascii="Bookman Old Style" w:hAnsi="Bookman Old Style"/>
          <w:b/>
          <w:sz w:val="18"/>
          <w:szCs w:val="18"/>
        </w:rPr>
        <w:t>Cópia da documentação do veículo em dia</w:t>
      </w:r>
    </w:p>
    <w:p w:rsidR="005B121A" w:rsidRDefault="005B121A" w:rsidP="005B121A">
      <w:pPr>
        <w:spacing w:before="120" w:after="120"/>
        <w:ind w:left="567" w:right="95"/>
        <w:jc w:val="both"/>
        <w:rPr>
          <w:rFonts w:ascii="Bookman Old Style" w:hAnsi="Bookman Old Style"/>
          <w:b/>
          <w:color w:val="000000"/>
          <w:sz w:val="18"/>
          <w:szCs w:val="18"/>
        </w:rPr>
      </w:pPr>
      <w:r>
        <w:rPr>
          <w:rFonts w:ascii="Bookman Old Style" w:hAnsi="Bookman Old Style"/>
          <w:b/>
          <w:color w:val="000000"/>
          <w:sz w:val="18"/>
          <w:szCs w:val="18"/>
        </w:rPr>
        <w:t xml:space="preserve">  h</w:t>
      </w:r>
      <w:r w:rsidRPr="0038399E">
        <w:rPr>
          <w:rFonts w:ascii="Bookman Old Style" w:hAnsi="Bookman Old Style"/>
          <w:b/>
          <w:color w:val="000000"/>
          <w:sz w:val="18"/>
          <w:szCs w:val="18"/>
        </w:rPr>
        <w:t>) Declaração elaborada em papel timbrado e subscrita pelo representante legal da licitante, assegurando a inexistência de impedimento legal para licitar ou contratar com a Administração;</w:t>
      </w:r>
    </w:p>
    <w:p w:rsidR="005B121A" w:rsidRPr="00E234BC" w:rsidRDefault="005B121A" w:rsidP="005B121A">
      <w:pPr>
        <w:spacing w:before="160" w:after="160"/>
        <w:ind w:left="567" w:right="95"/>
        <w:jc w:val="both"/>
        <w:rPr>
          <w:rFonts w:ascii="Bookman Old Style" w:hAnsi="Bookman Old Style"/>
          <w:b/>
          <w:iCs/>
          <w:sz w:val="18"/>
          <w:szCs w:val="18"/>
        </w:rPr>
      </w:pPr>
      <w:r>
        <w:rPr>
          <w:rFonts w:ascii="Bookman Old Style" w:hAnsi="Bookman Old Style"/>
          <w:b/>
          <w:color w:val="000000"/>
          <w:sz w:val="18"/>
          <w:szCs w:val="18"/>
        </w:rPr>
        <w:t xml:space="preserve">  i) –</w:t>
      </w:r>
      <w:r>
        <w:rPr>
          <w:rFonts w:ascii="Bookman Old Style" w:hAnsi="Bookman Old Style"/>
          <w:b/>
          <w:iCs/>
          <w:sz w:val="18"/>
          <w:szCs w:val="18"/>
        </w:rPr>
        <w:t xml:space="preserve"> Declaração, atestando a garantia do veículo de motor e caixa de no mínimo </w:t>
      </w:r>
      <w:proofErr w:type="gramStart"/>
      <w:r>
        <w:rPr>
          <w:rFonts w:ascii="Bookman Old Style" w:hAnsi="Bookman Old Style"/>
          <w:b/>
          <w:iCs/>
          <w:sz w:val="18"/>
          <w:szCs w:val="18"/>
        </w:rPr>
        <w:t>6</w:t>
      </w:r>
      <w:proofErr w:type="gramEnd"/>
      <w:r>
        <w:rPr>
          <w:rFonts w:ascii="Bookman Old Style" w:hAnsi="Bookman Old Style"/>
          <w:b/>
          <w:iCs/>
          <w:sz w:val="18"/>
          <w:szCs w:val="18"/>
        </w:rPr>
        <w:t>(Seis) meses, após o fornecimento do mesmo.</w:t>
      </w:r>
    </w:p>
    <w:p w:rsidR="00F22E15" w:rsidRPr="008B604A" w:rsidRDefault="00F22E15" w:rsidP="00E06E3D">
      <w:pPr>
        <w:spacing w:before="160" w:after="160"/>
        <w:ind w:right="95"/>
        <w:jc w:val="both"/>
        <w:rPr>
          <w:rFonts w:ascii="Bookman Old Style" w:hAnsi="Bookman Old Style" w:cs="Arial"/>
          <w:b/>
          <w:iCs/>
          <w:sz w:val="18"/>
          <w:szCs w:val="18"/>
        </w:rPr>
      </w:pPr>
    </w:p>
    <w:p w:rsidR="00056789" w:rsidRPr="0038399E" w:rsidRDefault="00056789">
      <w:pPr>
        <w:spacing w:before="120" w:after="120"/>
        <w:ind w:left="540" w:right="95" w:hanging="540"/>
        <w:jc w:val="both"/>
        <w:outlineLvl w:val="1"/>
        <w:rPr>
          <w:rFonts w:ascii="Bookman Old Style" w:hAnsi="Bookman Old Style"/>
          <w:b/>
          <w:sz w:val="18"/>
          <w:szCs w:val="18"/>
        </w:rPr>
      </w:pPr>
      <w:r w:rsidRPr="0038399E">
        <w:rPr>
          <w:rFonts w:ascii="Bookman Old Style" w:hAnsi="Bookman Old Style"/>
          <w:b/>
          <w:sz w:val="18"/>
          <w:szCs w:val="18"/>
        </w:rPr>
        <w:t xml:space="preserve">          </w:t>
      </w:r>
      <w:r w:rsidRPr="0038399E">
        <w:rPr>
          <w:rFonts w:ascii="Bookman Old Style" w:hAnsi="Bookman Old Style"/>
          <w:b/>
          <w:i/>
          <w:sz w:val="18"/>
          <w:szCs w:val="18"/>
          <w:u w:val="single"/>
        </w:rPr>
        <w:t>OBSERVAÇÃO</w:t>
      </w:r>
      <w:r w:rsidRPr="0038399E">
        <w:rPr>
          <w:rFonts w:ascii="Bookman Old Style" w:hAnsi="Bookman Old Style"/>
          <w:b/>
          <w:i/>
          <w:sz w:val="18"/>
          <w:szCs w:val="18"/>
        </w:rPr>
        <w:t>:</w:t>
      </w:r>
    </w:p>
    <w:p w:rsidR="00056789" w:rsidRPr="0038399E" w:rsidRDefault="00056789">
      <w:pPr>
        <w:pStyle w:val="Textoembloco"/>
        <w:spacing w:after="120"/>
      </w:pPr>
      <w:r w:rsidRPr="0038399E">
        <w:t>1 - No caso de taxas, impostos, tributos e contribuições federais, inclusive os referentes aos re</w:t>
      </w:r>
      <w:r w:rsidR="00B2067F">
        <w:t xml:space="preserve">colhimentos do INSS e do FGTS, </w:t>
      </w:r>
      <w:r w:rsidRPr="0038399E">
        <w:t>será admitida a comprovação através de certidões emitidas em co</w:t>
      </w:r>
      <w:r w:rsidR="00B2067F">
        <w:t xml:space="preserve">njuntas, para diversos órgãos, </w:t>
      </w:r>
      <w:r w:rsidRPr="0038399E">
        <w:t>ou individualizadas, com emissão pelo órgão ou entidade responsável por sua fiscalização e controle.</w:t>
      </w:r>
    </w:p>
    <w:p w:rsidR="00056789" w:rsidRPr="0038399E" w:rsidRDefault="00056789">
      <w:pPr>
        <w:spacing w:before="120" w:after="120"/>
        <w:ind w:left="567" w:right="237"/>
        <w:jc w:val="both"/>
        <w:outlineLvl w:val="1"/>
        <w:rPr>
          <w:rFonts w:ascii="Bookman Old Style" w:hAnsi="Bookman Old Style"/>
          <w:b/>
          <w:i/>
          <w:sz w:val="18"/>
          <w:szCs w:val="18"/>
        </w:rPr>
      </w:pPr>
      <w:r w:rsidRPr="0038399E">
        <w:rPr>
          <w:rFonts w:ascii="Bookman Old Style" w:hAnsi="Bookman Old Style"/>
          <w:b/>
          <w:i/>
          <w:sz w:val="18"/>
          <w:szCs w:val="18"/>
        </w:rPr>
        <w:t xml:space="preserve">2 - </w:t>
      </w:r>
      <w:r w:rsidRPr="0038399E">
        <w:rPr>
          <w:rFonts w:ascii="Bookman Old Style" w:hAnsi="Bookman Old Style"/>
          <w:b/>
          <w:i/>
          <w:color w:val="000000"/>
          <w:sz w:val="18"/>
          <w:szCs w:val="18"/>
        </w:rPr>
        <w:t xml:space="preserve"> Na hipótese de não constar prazo de validade nas certidões apresentadas, a Administração aceitará como válidas as expedidas até 90 (noventa) dias imediatamente anteriores à data de apresentação das propostas</w:t>
      </w:r>
      <w:r w:rsidRPr="0038399E">
        <w:rPr>
          <w:rFonts w:ascii="Bookman Old Style" w:hAnsi="Bookman Old Style"/>
          <w:b/>
          <w:color w:val="000000"/>
          <w:sz w:val="18"/>
          <w:szCs w:val="18"/>
        </w:rPr>
        <w:t>.</w:t>
      </w:r>
    </w:p>
    <w:p w:rsidR="00056789" w:rsidRPr="0038399E" w:rsidRDefault="00E06E3D">
      <w:pPr>
        <w:tabs>
          <w:tab w:val="left" w:pos="8783"/>
        </w:tabs>
        <w:spacing w:before="120" w:after="120"/>
        <w:ind w:right="-37"/>
        <w:jc w:val="both"/>
        <w:rPr>
          <w:rFonts w:ascii="Bookman Old Style" w:hAnsi="Bookman Old Style"/>
          <w:b/>
          <w:sz w:val="18"/>
          <w:szCs w:val="18"/>
        </w:rPr>
      </w:pPr>
      <w:r>
        <w:rPr>
          <w:rFonts w:ascii="Bookman Old Style" w:hAnsi="Bookman Old Style"/>
          <w:b/>
          <w:sz w:val="18"/>
          <w:szCs w:val="18"/>
        </w:rPr>
        <w:t>17.3</w:t>
      </w:r>
      <w:r w:rsidR="00056789" w:rsidRPr="0038399E">
        <w:rPr>
          <w:rFonts w:ascii="Bookman Old Style" w:hAnsi="Bookman Old Style"/>
          <w:b/>
          <w:sz w:val="18"/>
          <w:szCs w:val="18"/>
        </w:rPr>
        <w:t xml:space="preserve"> - </w:t>
      </w:r>
      <w:r w:rsidR="00056789" w:rsidRPr="0038399E">
        <w:rPr>
          <w:rFonts w:ascii="Bookman Old Style" w:hAnsi="Bookman Old Style"/>
          <w:b/>
          <w:sz w:val="18"/>
          <w:szCs w:val="18"/>
          <w:u w:val="single"/>
        </w:rPr>
        <w:t xml:space="preserve">Para fins de verificação da habilitação dos licitantes a aceitação de certidões ou documentos emitidos através da Internet está condicionada a confirmação da autenticidade, pela Prefeitura,  junto ao </w:t>
      </w:r>
      <w:r w:rsidR="00056789" w:rsidRPr="0038399E">
        <w:rPr>
          <w:rFonts w:ascii="Bookman Old Style" w:hAnsi="Bookman Old Style"/>
          <w:b/>
          <w:i/>
          <w:sz w:val="18"/>
          <w:szCs w:val="18"/>
          <w:u w:val="single"/>
        </w:rPr>
        <w:t>site do órgão emissor</w:t>
      </w:r>
      <w:r w:rsidR="00056789" w:rsidRPr="0038399E">
        <w:rPr>
          <w:rFonts w:ascii="Bookman Old Style" w:hAnsi="Bookman Old Style"/>
          <w:b/>
          <w:sz w:val="18"/>
          <w:szCs w:val="18"/>
        </w:rPr>
        <w:t>.</w:t>
      </w:r>
    </w:p>
    <w:p w:rsidR="00056789" w:rsidRPr="0038399E" w:rsidRDefault="00E06E3D">
      <w:pPr>
        <w:pStyle w:val="Lista"/>
        <w:tabs>
          <w:tab w:val="left" w:pos="2127"/>
          <w:tab w:val="left" w:pos="6946"/>
          <w:tab w:val="left" w:pos="8783"/>
        </w:tabs>
        <w:spacing w:before="120" w:after="120"/>
        <w:ind w:left="0" w:right="-37" w:firstLine="0"/>
        <w:jc w:val="both"/>
        <w:rPr>
          <w:rFonts w:ascii="Bookman Old Style" w:hAnsi="Bookman Old Style"/>
          <w:b/>
          <w:snapToGrid w:val="0"/>
          <w:sz w:val="18"/>
          <w:szCs w:val="18"/>
        </w:rPr>
      </w:pPr>
      <w:r>
        <w:rPr>
          <w:rFonts w:ascii="Bookman Old Style" w:hAnsi="Bookman Old Style"/>
          <w:b/>
          <w:snapToGrid w:val="0"/>
          <w:sz w:val="18"/>
          <w:szCs w:val="18"/>
        </w:rPr>
        <w:t>17.4</w:t>
      </w:r>
      <w:r w:rsidR="00056789" w:rsidRPr="0038399E">
        <w:rPr>
          <w:rFonts w:ascii="Bookman Old Style" w:hAnsi="Bookman Old Style"/>
          <w:b/>
          <w:snapToGrid w:val="0"/>
          <w:sz w:val="18"/>
          <w:szCs w:val="18"/>
        </w:rPr>
        <w:t xml:space="preserve"> - </w:t>
      </w:r>
      <w:r w:rsidR="00056789" w:rsidRPr="0038399E">
        <w:rPr>
          <w:rFonts w:ascii="Bookman Old Style" w:hAnsi="Bookman Old Style"/>
          <w:b/>
          <w:sz w:val="18"/>
          <w:szCs w:val="18"/>
        </w:rPr>
        <w:t>Os documentos poderão, ainda, ser apresentados em original, em cópia autenticada por Cartório ou publicação em órgão da imprensa oficial ou cópia simples acompanhada do respectivo original para conferência pelo Pregoeiro e Equipe de Apoio.</w:t>
      </w:r>
    </w:p>
    <w:p w:rsidR="00056789" w:rsidRPr="0038399E" w:rsidRDefault="00E06E3D">
      <w:pPr>
        <w:widowControl w:val="0"/>
        <w:tabs>
          <w:tab w:val="left" w:pos="8783"/>
        </w:tabs>
        <w:spacing w:before="120" w:after="120"/>
        <w:ind w:right="-37"/>
        <w:jc w:val="both"/>
        <w:rPr>
          <w:rFonts w:ascii="Bookman Old Style" w:hAnsi="Bookman Old Style"/>
          <w:b/>
          <w:snapToGrid w:val="0"/>
          <w:sz w:val="18"/>
          <w:szCs w:val="18"/>
        </w:rPr>
      </w:pPr>
      <w:r>
        <w:rPr>
          <w:rFonts w:ascii="Bookman Old Style" w:hAnsi="Bookman Old Style"/>
          <w:b/>
          <w:snapToGrid w:val="0"/>
          <w:sz w:val="18"/>
          <w:szCs w:val="18"/>
        </w:rPr>
        <w:t>17.5</w:t>
      </w:r>
      <w:r w:rsidR="00056789" w:rsidRPr="0038399E">
        <w:rPr>
          <w:rFonts w:ascii="Bookman Old Style" w:hAnsi="Bookman Old Style"/>
          <w:b/>
          <w:snapToGrid w:val="0"/>
          <w:sz w:val="18"/>
          <w:szCs w:val="18"/>
        </w:rPr>
        <w:t xml:space="preserve"> - Toda a documentação apresentada pela licitante para fins de habilitação deverá pertencer à empresa que efetivamente participar do certame, ou seja, o número de inscrição no Cadastro Nacional de Pessoas Jurídicas (CNPJ) deverá ser o mesmo em todos os documentos, ressalvadas as exceções legais e/ou regulamentares.</w:t>
      </w:r>
    </w:p>
    <w:p w:rsidR="00056789" w:rsidRPr="0038399E" w:rsidRDefault="00E06E3D">
      <w:pPr>
        <w:widowControl w:val="0"/>
        <w:tabs>
          <w:tab w:val="left" w:pos="8783"/>
        </w:tabs>
        <w:spacing w:before="120" w:after="120"/>
        <w:ind w:right="-37"/>
        <w:jc w:val="both"/>
        <w:rPr>
          <w:rFonts w:ascii="Bookman Old Style" w:hAnsi="Bookman Old Style"/>
          <w:b/>
          <w:sz w:val="18"/>
          <w:szCs w:val="18"/>
        </w:rPr>
      </w:pPr>
      <w:r>
        <w:rPr>
          <w:rFonts w:ascii="Bookman Old Style" w:hAnsi="Bookman Old Style"/>
          <w:b/>
          <w:sz w:val="18"/>
          <w:szCs w:val="18"/>
        </w:rPr>
        <w:t>17.6</w:t>
      </w:r>
      <w:r w:rsidR="00056789" w:rsidRPr="0038399E">
        <w:rPr>
          <w:rFonts w:ascii="Bookman Old Style" w:hAnsi="Bookman Old Style"/>
          <w:b/>
          <w:sz w:val="18"/>
          <w:szCs w:val="18"/>
        </w:rPr>
        <w:t xml:space="preserve"> - Não serão aceitos “protocolos de entrega” ou “solicitações de documentos” em substituição aos comprovantes exigidos no presente Edital e seus Anexos.</w:t>
      </w:r>
    </w:p>
    <w:p w:rsidR="00056789" w:rsidRPr="0038399E" w:rsidRDefault="00E06E3D">
      <w:pPr>
        <w:widowControl w:val="0"/>
        <w:tabs>
          <w:tab w:val="left" w:pos="8783"/>
        </w:tabs>
        <w:spacing w:before="120" w:after="120"/>
        <w:ind w:right="-37"/>
        <w:jc w:val="both"/>
        <w:rPr>
          <w:rFonts w:ascii="Bookman Old Style" w:hAnsi="Bookman Old Style"/>
          <w:b/>
          <w:sz w:val="18"/>
          <w:szCs w:val="18"/>
        </w:rPr>
      </w:pPr>
      <w:r>
        <w:rPr>
          <w:rFonts w:ascii="Bookman Old Style" w:hAnsi="Bookman Old Style"/>
          <w:b/>
          <w:sz w:val="18"/>
          <w:szCs w:val="18"/>
        </w:rPr>
        <w:t>17.7</w:t>
      </w:r>
      <w:r w:rsidR="00056789" w:rsidRPr="0038399E">
        <w:rPr>
          <w:rFonts w:ascii="Bookman Old Style" w:hAnsi="Bookman Old Style"/>
          <w:b/>
          <w:sz w:val="18"/>
          <w:szCs w:val="18"/>
        </w:rPr>
        <w:t xml:space="preserve"> - A documentação deverá ser apresentada em uma única via.</w:t>
      </w:r>
    </w:p>
    <w:p w:rsidR="00056789" w:rsidRPr="0038399E" w:rsidRDefault="00056789">
      <w:pPr>
        <w:pStyle w:val="1-Itens"/>
        <w:keepNext w:val="0"/>
        <w:numPr>
          <w:ilvl w:val="0"/>
          <w:numId w:val="0"/>
        </w:numPr>
        <w:tabs>
          <w:tab w:val="clear" w:pos="567"/>
          <w:tab w:val="left" w:pos="708"/>
        </w:tabs>
        <w:spacing w:before="240"/>
        <w:outlineLvl w:val="9"/>
        <w:rPr>
          <w:rFonts w:ascii="Bookman Old Style" w:eastAsia="MS Mincho" w:hAnsi="Bookman Old Style"/>
          <w:sz w:val="18"/>
          <w:szCs w:val="18"/>
        </w:rPr>
      </w:pPr>
      <w:r w:rsidRPr="0038399E">
        <w:rPr>
          <w:rFonts w:ascii="Bookman Old Style" w:eastAsia="MS Mincho" w:hAnsi="Bookman Old Style"/>
          <w:sz w:val="18"/>
          <w:szCs w:val="18"/>
        </w:rPr>
        <w:t>18 –  A ADJUDICAÇÃO E HOMOLOGAÇÃO</w:t>
      </w:r>
    </w:p>
    <w:p w:rsidR="00056789" w:rsidRPr="0038399E" w:rsidRDefault="00056789">
      <w:pPr>
        <w:pStyle w:val="SERVINOX"/>
        <w:spacing w:before="120" w:line="240" w:lineRule="auto"/>
        <w:rPr>
          <w:rFonts w:ascii="Bookman Old Style" w:hAnsi="Bookman Old Style"/>
          <w:b/>
          <w:sz w:val="18"/>
          <w:szCs w:val="18"/>
        </w:rPr>
      </w:pPr>
      <w:r w:rsidRPr="0038399E">
        <w:rPr>
          <w:rFonts w:ascii="Bookman Old Style" w:hAnsi="Bookman Old Style"/>
          <w:b/>
          <w:sz w:val="18"/>
          <w:szCs w:val="18"/>
        </w:rPr>
        <w:t xml:space="preserve">18. 1 – O fornecimento correspondente ao objeto será adjudicado pelo MENOR  PREÇO POR </w:t>
      </w:r>
      <w:r w:rsidR="00A93B1A" w:rsidRPr="0038399E">
        <w:rPr>
          <w:rFonts w:ascii="Bookman Old Style" w:hAnsi="Bookman Old Style"/>
          <w:b/>
          <w:sz w:val="18"/>
          <w:szCs w:val="18"/>
        </w:rPr>
        <w:t>ITEM</w:t>
      </w:r>
      <w:r w:rsidRPr="0038399E">
        <w:rPr>
          <w:rFonts w:ascii="Bookman Old Style" w:hAnsi="Bookman Old Style"/>
          <w:b/>
          <w:sz w:val="18"/>
          <w:szCs w:val="18"/>
        </w:rPr>
        <w:t>, depois de atendidas as condições deste Edital.</w:t>
      </w:r>
    </w:p>
    <w:p w:rsidR="00056789" w:rsidRPr="0038399E" w:rsidRDefault="00056789">
      <w:pPr>
        <w:tabs>
          <w:tab w:val="left" w:pos="5954"/>
        </w:tabs>
        <w:spacing w:before="120"/>
        <w:jc w:val="both"/>
        <w:rPr>
          <w:rFonts w:ascii="Bookman Old Style" w:hAnsi="Bookman Old Style"/>
          <w:b/>
          <w:sz w:val="18"/>
          <w:szCs w:val="18"/>
        </w:rPr>
      </w:pPr>
      <w:r w:rsidRPr="0038399E">
        <w:rPr>
          <w:rFonts w:ascii="Bookman Old Style" w:hAnsi="Bookman Old Style"/>
          <w:b/>
          <w:sz w:val="18"/>
          <w:szCs w:val="18"/>
        </w:rPr>
        <w:lastRenderedPageBreak/>
        <w:t>18.2 - Inexistindo manifestação recursal o Pregoeiro adjudicará o objeto ao licitante vencedor, competindo à autoridade superior homologar o procedimento licitatório.</w:t>
      </w:r>
    </w:p>
    <w:p w:rsidR="00056789" w:rsidRPr="0038399E" w:rsidRDefault="00056789">
      <w:pPr>
        <w:pStyle w:val="SERVINOX"/>
        <w:spacing w:before="120" w:line="240" w:lineRule="auto"/>
        <w:rPr>
          <w:rFonts w:ascii="Bookman Old Style" w:hAnsi="Bookman Old Style"/>
          <w:b/>
          <w:sz w:val="18"/>
          <w:szCs w:val="18"/>
        </w:rPr>
      </w:pPr>
      <w:r w:rsidRPr="0038399E">
        <w:rPr>
          <w:rFonts w:ascii="Bookman Old Style" w:hAnsi="Bookman Old Style"/>
          <w:b/>
          <w:sz w:val="18"/>
          <w:szCs w:val="18"/>
        </w:rPr>
        <w:t>18.3 - Decididos os recursos porventura interpostos, e constatada a regularidade dos atos procedimentais, a Autoridade Competente adjudicará o objeto ao licitante vencedor e homologará o procedimento licitatório.</w:t>
      </w:r>
    </w:p>
    <w:p w:rsidR="00056789" w:rsidRPr="0038399E" w:rsidRDefault="00056789">
      <w:pPr>
        <w:spacing w:before="240"/>
        <w:jc w:val="both"/>
        <w:rPr>
          <w:rFonts w:ascii="Bookman Old Style" w:hAnsi="Bookman Old Style"/>
          <w:b/>
          <w:snapToGrid w:val="0"/>
          <w:color w:val="000000"/>
          <w:sz w:val="18"/>
          <w:szCs w:val="18"/>
        </w:rPr>
      </w:pPr>
      <w:r w:rsidRPr="0038399E">
        <w:rPr>
          <w:rFonts w:ascii="Bookman Old Style" w:hAnsi="Bookman Old Style"/>
          <w:b/>
          <w:snapToGrid w:val="0"/>
          <w:color w:val="000000"/>
          <w:sz w:val="18"/>
          <w:szCs w:val="18"/>
        </w:rPr>
        <w:t>19 – DA CONTRATAÇÃO</w:t>
      </w:r>
    </w:p>
    <w:p w:rsidR="00056789" w:rsidRPr="0038399E" w:rsidRDefault="00056789">
      <w:pPr>
        <w:spacing w:before="120"/>
        <w:jc w:val="both"/>
        <w:rPr>
          <w:rFonts w:ascii="Bookman Old Style" w:hAnsi="Bookman Old Style"/>
          <w:b/>
          <w:snapToGrid w:val="0"/>
          <w:color w:val="000000"/>
          <w:sz w:val="18"/>
          <w:szCs w:val="18"/>
        </w:rPr>
      </w:pPr>
      <w:r w:rsidRPr="0038399E">
        <w:rPr>
          <w:rFonts w:ascii="Bookman Old Style" w:hAnsi="Bookman Old Style"/>
          <w:b/>
          <w:snapToGrid w:val="0"/>
          <w:color w:val="000000"/>
          <w:sz w:val="18"/>
          <w:szCs w:val="18"/>
        </w:rPr>
        <w:t xml:space="preserve">19.1 - Após homologação do resultado desta licitação, a adjudicatária do objeto licitado, que vinculará a licitante vencedora às condições de </w:t>
      </w:r>
      <w:proofErr w:type="spellStart"/>
      <w:r w:rsidRPr="0038399E">
        <w:rPr>
          <w:rFonts w:ascii="Bookman Old Style" w:hAnsi="Bookman Old Style"/>
          <w:b/>
          <w:snapToGrid w:val="0"/>
          <w:color w:val="000000"/>
          <w:sz w:val="18"/>
          <w:szCs w:val="18"/>
        </w:rPr>
        <w:t>pactuação</w:t>
      </w:r>
      <w:proofErr w:type="spellEnd"/>
      <w:r w:rsidRPr="0038399E">
        <w:rPr>
          <w:rFonts w:ascii="Bookman Old Style" w:hAnsi="Bookman Old Style"/>
          <w:b/>
          <w:snapToGrid w:val="0"/>
          <w:color w:val="000000"/>
          <w:sz w:val="18"/>
          <w:szCs w:val="18"/>
        </w:rPr>
        <w:t xml:space="preserve"> previstas neste Edital.</w:t>
      </w:r>
    </w:p>
    <w:p w:rsidR="00056789" w:rsidRPr="0038399E" w:rsidRDefault="00056789">
      <w:pPr>
        <w:spacing w:before="120"/>
        <w:jc w:val="both"/>
        <w:rPr>
          <w:rFonts w:ascii="Bookman Old Style" w:hAnsi="Bookman Old Style"/>
          <w:b/>
          <w:snapToGrid w:val="0"/>
          <w:color w:val="000000"/>
          <w:sz w:val="18"/>
          <w:szCs w:val="18"/>
        </w:rPr>
      </w:pPr>
      <w:r w:rsidRPr="0038399E">
        <w:rPr>
          <w:rFonts w:ascii="Bookman Old Style" w:hAnsi="Bookman Old Style"/>
          <w:b/>
          <w:snapToGrid w:val="0"/>
          <w:color w:val="000000"/>
          <w:sz w:val="18"/>
          <w:szCs w:val="18"/>
        </w:rPr>
        <w:t>19.2 - A adjudicatária deverá comprovar a manutenção das condições demonstradas para habilitação no ato da contratação, se solicitadas.</w:t>
      </w:r>
    </w:p>
    <w:p w:rsidR="00056789" w:rsidRDefault="00056789">
      <w:pPr>
        <w:spacing w:before="120"/>
        <w:jc w:val="both"/>
        <w:rPr>
          <w:rFonts w:ascii="Bookman Old Style" w:hAnsi="Bookman Old Style"/>
          <w:b/>
          <w:snapToGrid w:val="0"/>
          <w:color w:val="000000"/>
          <w:sz w:val="18"/>
          <w:szCs w:val="18"/>
        </w:rPr>
      </w:pPr>
      <w:r w:rsidRPr="0038399E">
        <w:rPr>
          <w:rFonts w:ascii="Bookman Old Style" w:hAnsi="Bookman Old Style"/>
          <w:b/>
          <w:snapToGrid w:val="0"/>
          <w:color w:val="000000"/>
          <w:sz w:val="18"/>
          <w:szCs w:val="18"/>
        </w:rPr>
        <w:t>19.3 - Caso a adjudicatária não apresente situação regular no ato da</w:t>
      </w:r>
      <w:r w:rsidR="00611488" w:rsidRPr="0038399E">
        <w:rPr>
          <w:rFonts w:ascii="Bookman Old Style" w:hAnsi="Bookman Old Style"/>
          <w:b/>
          <w:snapToGrid w:val="0"/>
          <w:color w:val="000000"/>
          <w:sz w:val="18"/>
          <w:szCs w:val="18"/>
        </w:rPr>
        <w:t>s</w:t>
      </w:r>
      <w:r w:rsidRPr="0038399E">
        <w:rPr>
          <w:rFonts w:ascii="Bookman Old Style" w:hAnsi="Bookman Old Style"/>
          <w:b/>
          <w:snapToGrid w:val="0"/>
          <w:color w:val="000000"/>
          <w:sz w:val="18"/>
          <w:szCs w:val="18"/>
        </w:rPr>
        <w:t xml:space="preserve"> </w:t>
      </w:r>
      <w:r w:rsidR="00611488" w:rsidRPr="0038399E">
        <w:rPr>
          <w:rFonts w:ascii="Bookman Old Style" w:hAnsi="Bookman Old Style"/>
          <w:b/>
          <w:snapToGrid w:val="0"/>
          <w:color w:val="000000"/>
          <w:sz w:val="18"/>
          <w:szCs w:val="18"/>
        </w:rPr>
        <w:t>compras</w:t>
      </w:r>
      <w:r w:rsidRPr="0038399E">
        <w:rPr>
          <w:rFonts w:ascii="Bookman Old Style" w:hAnsi="Bookman Old Style"/>
          <w:b/>
          <w:snapToGrid w:val="0"/>
          <w:color w:val="000000"/>
          <w:sz w:val="18"/>
          <w:szCs w:val="18"/>
        </w:rPr>
        <w:t>, fica facultado ao  Pregoeiro chamar os licitantes remanescentes, na ordem de classificação, para fazê-lo, examinada, quanto ao objeto e valor ofertado, a aceitabilidade da proposta classificada, podendo, inclusive, negociar diretamente com o proponente para que seja obtido melhor preço, ou revogar este Pregão, independentemente da cominação do previsto no art. 81 da Lei n.º 8666/93 e suas alterações posteriores, no art. 7º da Lei n.º 10.520/02 e neste Edital.</w:t>
      </w:r>
    </w:p>
    <w:p w:rsidR="00F04A78" w:rsidRPr="0038399E" w:rsidRDefault="00F04A78">
      <w:pPr>
        <w:spacing w:before="120"/>
        <w:jc w:val="both"/>
        <w:rPr>
          <w:rFonts w:ascii="Bookman Old Style" w:hAnsi="Bookman Old Style"/>
          <w:b/>
          <w:snapToGrid w:val="0"/>
          <w:color w:val="000000"/>
          <w:sz w:val="18"/>
          <w:szCs w:val="18"/>
        </w:rPr>
      </w:pPr>
      <w:r>
        <w:rPr>
          <w:rFonts w:ascii="Bookman Old Style" w:hAnsi="Bookman Old Style"/>
          <w:b/>
          <w:snapToGrid w:val="0"/>
          <w:color w:val="000000"/>
          <w:sz w:val="18"/>
          <w:szCs w:val="18"/>
        </w:rPr>
        <w:t xml:space="preserve">19.4 – Fica condicionada a compra após a declaração do mecânico credenciado pela contratante que o </w:t>
      </w:r>
      <w:proofErr w:type="spellStart"/>
      <w:r>
        <w:rPr>
          <w:rFonts w:ascii="Bookman Old Style" w:hAnsi="Bookman Old Style"/>
          <w:b/>
          <w:snapToGrid w:val="0"/>
          <w:color w:val="000000"/>
          <w:sz w:val="18"/>
          <w:szCs w:val="18"/>
        </w:rPr>
        <w:t>veíclo</w:t>
      </w:r>
      <w:proofErr w:type="spellEnd"/>
      <w:r>
        <w:rPr>
          <w:rFonts w:ascii="Bookman Old Style" w:hAnsi="Bookman Old Style"/>
          <w:b/>
          <w:snapToGrid w:val="0"/>
          <w:color w:val="000000"/>
          <w:sz w:val="18"/>
          <w:szCs w:val="18"/>
        </w:rPr>
        <w:t xml:space="preserve"> está apto para uso na secretaria municipal de obras do município de Mar de Espanha.</w:t>
      </w:r>
    </w:p>
    <w:p w:rsidR="00056789" w:rsidRPr="0038399E" w:rsidRDefault="00056789">
      <w:pPr>
        <w:pStyle w:val="1-Itens"/>
        <w:keepNext w:val="0"/>
        <w:numPr>
          <w:ilvl w:val="0"/>
          <w:numId w:val="0"/>
        </w:numPr>
        <w:tabs>
          <w:tab w:val="clear" w:pos="567"/>
          <w:tab w:val="left" w:pos="708"/>
        </w:tabs>
        <w:spacing w:before="120"/>
        <w:outlineLvl w:val="9"/>
        <w:rPr>
          <w:rFonts w:ascii="Bookman Old Style" w:hAnsi="Bookman Old Style"/>
          <w:sz w:val="18"/>
          <w:szCs w:val="18"/>
        </w:rPr>
      </w:pPr>
      <w:r w:rsidRPr="0038399E">
        <w:rPr>
          <w:rFonts w:ascii="Bookman Old Style" w:hAnsi="Bookman Old Style"/>
          <w:sz w:val="18"/>
          <w:szCs w:val="18"/>
        </w:rPr>
        <w:t>20 – DAS OBRIGAÇÕES DA EMPRESA CONTRATADA</w:t>
      </w:r>
    </w:p>
    <w:p w:rsidR="00056789" w:rsidRPr="0038399E" w:rsidRDefault="00056789">
      <w:pPr>
        <w:spacing w:before="120"/>
        <w:jc w:val="both"/>
        <w:rPr>
          <w:rFonts w:ascii="Bookman Old Style" w:hAnsi="Bookman Old Style"/>
          <w:b/>
          <w:sz w:val="18"/>
          <w:szCs w:val="18"/>
        </w:rPr>
      </w:pPr>
      <w:r w:rsidRPr="0038399E">
        <w:rPr>
          <w:rFonts w:ascii="Bookman Old Style" w:hAnsi="Bookman Old Style"/>
          <w:b/>
          <w:sz w:val="18"/>
          <w:szCs w:val="18"/>
        </w:rPr>
        <w:t>20.1 -  Além de executar o objeto conforme previsto, o CONTRATADO se obriga, ainda, a comunicar à CONTRATANTE, qualquer ocorrência anormal verificado na execução d</w:t>
      </w:r>
      <w:r w:rsidR="00611488" w:rsidRPr="0038399E">
        <w:rPr>
          <w:rFonts w:ascii="Bookman Old Style" w:hAnsi="Bookman Old Style"/>
          <w:b/>
          <w:sz w:val="18"/>
          <w:szCs w:val="18"/>
        </w:rPr>
        <w:t>as ordens de compras</w:t>
      </w:r>
      <w:r w:rsidRPr="0038399E">
        <w:rPr>
          <w:rFonts w:ascii="Bookman Old Style" w:hAnsi="Bookman Old Style"/>
          <w:b/>
          <w:sz w:val="18"/>
          <w:szCs w:val="18"/>
        </w:rPr>
        <w:t>.</w:t>
      </w:r>
    </w:p>
    <w:p w:rsidR="00056789" w:rsidRPr="0038399E" w:rsidRDefault="00056789">
      <w:pPr>
        <w:spacing w:before="120"/>
        <w:jc w:val="both"/>
        <w:rPr>
          <w:rFonts w:ascii="Bookman Old Style" w:hAnsi="Bookman Old Style"/>
          <w:b/>
          <w:sz w:val="18"/>
          <w:szCs w:val="18"/>
        </w:rPr>
      </w:pPr>
      <w:r w:rsidRPr="0038399E">
        <w:rPr>
          <w:rFonts w:ascii="Bookman Old Style" w:hAnsi="Bookman Old Style"/>
          <w:b/>
          <w:sz w:val="18"/>
          <w:szCs w:val="18"/>
        </w:rPr>
        <w:t>20.2 - Obriga-se, também, a iniciar o fornecimento na data determinada n</w:t>
      </w:r>
      <w:r w:rsidR="00611488" w:rsidRPr="0038399E">
        <w:rPr>
          <w:rFonts w:ascii="Bookman Old Style" w:hAnsi="Bookman Old Style"/>
          <w:b/>
          <w:sz w:val="18"/>
          <w:szCs w:val="18"/>
        </w:rPr>
        <w:t xml:space="preserve">as </w:t>
      </w:r>
      <w:r w:rsidRPr="0038399E">
        <w:rPr>
          <w:rFonts w:ascii="Bookman Old Style" w:hAnsi="Bookman Old Style"/>
          <w:b/>
          <w:sz w:val="18"/>
          <w:szCs w:val="18"/>
        </w:rPr>
        <w:t>o</w:t>
      </w:r>
      <w:r w:rsidR="00611488" w:rsidRPr="0038399E">
        <w:rPr>
          <w:rFonts w:ascii="Bookman Old Style" w:hAnsi="Bookman Old Style"/>
          <w:b/>
          <w:sz w:val="18"/>
          <w:szCs w:val="18"/>
        </w:rPr>
        <w:t>rdens de compras</w:t>
      </w:r>
      <w:r w:rsidRPr="0038399E">
        <w:rPr>
          <w:rFonts w:ascii="Bookman Old Style" w:hAnsi="Bookman Old Style"/>
          <w:b/>
          <w:sz w:val="18"/>
          <w:szCs w:val="18"/>
        </w:rPr>
        <w:t>.</w:t>
      </w:r>
    </w:p>
    <w:p w:rsidR="00056789" w:rsidRPr="0038399E" w:rsidRDefault="00056789">
      <w:pPr>
        <w:pStyle w:val="1-Itens"/>
        <w:keepNext w:val="0"/>
        <w:numPr>
          <w:ilvl w:val="0"/>
          <w:numId w:val="0"/>
        </w:numPr>
        <w:tabs>
          <w:tab w:val="clear" w:pos="567"/>
          <w:tab w:val="left" w:pos="708"/>
        </w:tabs>
        <w:spacing w:before="120"/>
        <w:outlineLvl w:val="9"/>
        <w:rPr>
          <w:rFonts w:ascii="Bookman Old Style" w:hAnsi="Bookman Old Style"/>
          <w:sz w:val="18"/>
          <w:szCs w:val="18"/>
        </w:rPr>
      </w:pPr>
      <w:r w:rsidRPr="0038399E">
        <w:rPr>
          <w:rFonts w:ascii="Bookman Old Style" w:hAnsi="Bookman Old Style"/>
          <w:sz w:val="18"/>
          <w:szCs w:val="18"/>
        </w:rPr>
        <w:t>21 - DOS ACRÉSCIMOS E SUPRESSÕES</w:t>
      </w:r>
    </w:p>
    <w:p w:rsidR="00056789" w:rsidRPr="0038399E" w:rsidRDefault="00056789">
      <w:pPr>
        <w:pStyle w:val="SERVINOX"/>
        <w:spacing w:before="120" w:line="240" w:lineRule="auto"/>
        <w:rPr>
          <w:rFonts w:ascii="Bookman Old Style" w:hAnsi="Bookman Old Style"/>
          <w:b/>
          <w:sz w:val="18"/>
          <w:szCs w:val="18"/>
        </w:rPr>
      </w:pPr>
      <w:r w:rsidRPr="0038399E">
        <w:rPr>
          <w:rFonts w:ascii="Bookman Old Style" w:hAnsi="Bookman Old Style"/>
          <w:b/>
          <w:sz w:val="18"/>
          <w:szCs w:val="18"/>
        </w:rPr>
        <w:t>21.1 -  A quantidade inicialmente contratada poderá ser acrescida ou suprimida dentro dos limites previstos no parágrafo 1º do artigo 65, da Lei n.º 8.666/93 e suas alterações posteriores, podendo a supressão exceder tal limite, nos termos do parágrafo 2º, inciso II do mesmo artigo, conforme redação introduzida pela Lei n.º 9.648, de 27 de maio de l998.</w:t>
      </w:r>
    </w:p>
    <w:p w:rsidR="00056789" w:rsidRPr="0038399E" w:rsidRDefault="00056789">
      <w:pPr>
        <w:pStyle w:val="SERVINOX"/>
        <w:spacing w:before="120" w:line="240" w:lineRule="auto"/>
        <w:rPr>
          <w:rFonts w:ascii="Bookman Old Style" w:hAnsi="Bookman Old Style"/>
          <w:b/>
          <w:color w:val="000000"/>
          <w:sz w:val="18"/>
          <w:szCs w:val="18"/>
        </w:rPr>
      </w:pPr>
      <w:r w:rsidRPr="0038399E">
        <w:rPr>
          <w:rFonts w:ascii="Bookman Old Style" w:hAnsi="Bookman Old Style"/>
          <w:b/>
          <w:sz w:val="18"/>
          <w:szCs w:val="18"/>
        </w:rPr>
        <w:t xml:space="preserve">22 -  </w:t>
      </w:r>
      <w:r w:rsidRPr="0038399E">
        <w:rPr>
          <w:rFonts w:ascii="Bookman Old Style" w:hAnsi="Bookman Old Style"/>
          <w:b/>
          <w:color w:val="000000"/>
          <w:sz w:val="18"/>
          <w:szCs w:val="18"/>
        </w:rPr>
        <w:t>Os preços ofer</w:t>
      </w:r>
      <w:r w:rsidR="006A3A32">
        <w:rPr>
          <w:rFonts w:ascii="Bookman Old Style" w:hAnsi="Bookman Old Style"/>
          <w:b/>
          <w:color w:val="000000"/>
          <w:sz w:val="18"/>
          <w:szCs w:val="18"/>
        </w:rPr>
        <w:t xml:space="preserve">tados pela Contratada são fixos. </w:t>
      </w:r>
      <w:r w:rsidRPr="0038399E">
        <w:rPr>
          <w:rFonts w:ascii="Bookman Old Style" w:hAnsi="Bookman Old Style"/>
          <w:b/>
          <w:color w:val="000000"/>
          <w:sz w:val="18"/>
          <w:szCs w:val="18"/>
        </w:rPr>
        <w:t xml:space="preserve"> .</w:t>
      </w:r>
    </w:p>
    <w:p w:rsidR="00056789" w:rsidRPr="0038399E" w:rsidRDefault="00056789">
      <w:pPr>
        <w:pStyle w:val="1-Itens"/>
        <w:keepNext w:val="0"/>
        <w:numPr>
          <w:ilvl w:val="0"/>
          <w:numId w:val="0"/>
        </w:numPr>
        <w:tabs>
          <w:tab w:val="clear" w:pos="567"/>
          <w:tab w:val="left" w:pos="708"/>
        </w:tabs>
        <w:spacing w:before="120"/>
        <w:outlineLvl w:val="9"/>
        <w:rPr>
          <w:rFonts w:ascii="Bookman Old Style" w:hAnsi="Bookman Old Style"/>
          <w:sz w:val="18"/>
          <w:szCs w:val="18"/>
        </w:rPr>
      </w:pPr>
      <w:r w:rsidRPr="0038399E">
        <w:rPr>
          <w:rFonts w:ascii="Bookman Old Style" w:hAnsi="Bookman Old Style"/>
          <w:sz w:val="18"/>
          <w:szCs w:val="18"/>
        </w:rPr>
        <w:t xml:space="preserve">23 – DO FORNECIMENTO E RECEBIMENTO </w:t>
      </w:r>
    </w:p>
    <w:p w:rsidR="00056789" w:rsidRPr="0038399E" w:rsidRDefault="00056789">
      <w:pPr>
        <w:tabs>
          <w:tab w:val="left" w:pos="8783"/>
        </w:tabs>
        <w:spacing w:before="120" w:after="120"/>
        <w:ind w:right="-40"/>
        <w:jc w:val="both"/>
        <w:rPr>
          <w:rFonts w:ascii="Bookman Old Style" w:eastAsia="MS Mincho" w:hAnsi="Bookman Old Style"/>
          <w:b/>
          <w:sz w:val="18"/>
          <w:szCs w:val="18"/>
        </w:rPr>
      </w:pPr>
      <w:r w:rsidRPr="0038399E">
        <w:rPr>
          <w:rFonts w:ascii="Bookman Old Style" w:hAnsi="Bookman Old Style"/>
          <w:b/>
          <w:sz w:val="18"/>
          <w:szCs w:val="18"/>
        </w:rPr>
        <w:t xml:space="preserve">23.1 - </w:t>
      </w:r>
      <w:r w:rsidRPr="0038399E">
        <w:rPr>
          <w:rFonts w:ascii="Bookman Old Style" w:eastAsia="MS Mincho" w:hAnsi="Bookman Old Style"/>
          <w:b/>
          <w:sz w:val="18"/>
          <w:szCs w:val="18"/>
        </w:rPr>
        <w:t>A empresa adjudicatária obrigar-se-á a fornecer a ela adjudicados, conforme especificações e condições estabelecidos neste Edital e em seus anexos e na proposta apresentada, prevalecendo, no caso de divergência, as especificações e condições estabelecidas no Edital.</w:t>
      </w:r>
    </w:p>
    <w:p w:rsidR="00056789" w:rsidRPr="0038399E" w:rsidRDefault="00056789">
      <w:pPr>
        <w:spacing w:before="120" w:after="120"/>
        <w:jc w:val="both"/>
        <w:rPr>
          <w:rFonts w:ascii="Bookman Old Style" w:eastAsia="MS Mincho" w:hAnsi="Bookman Old Style"/>
          <w:b/>
          <w:i/>
          <w:sz w:val="18"/>
          <w:szCs w:val="18"/>
          <w:u w:val="single"/>
        </w:rPr>
      </w:pPr>
      <w:r w:rsidRPr="0038399E">
        <w:rPr>
          <w:rFonts w:ascii="Bookman Old Style" w:eastAsia="MS Mincho" w:hAnsi="Bookman Old Style"/>
          <w:b/>
          <w:i/>
          <w:sz w:val="18"/>
          <w:szCs w:val="18"/>
        </w:rPr>
        <w:t xml:space="preserve">23.2 </w:t>
      </w:r>
      <w:r w:rsidRPr="0038399E">
        <w:rPr>
          <w:rFonts w:ascii="Bookman Old Style" w:hAnsi="Bookman Old Style"/>
          <w:b/>
          <w:i/>
          <w:sz w:val="18"/>
          <w:szCs w:val="18"/>
        </w:rPr>
        <w:t>–</w:t>
      </w:r>
      <w:r w:rsidRPr="0038399E">
        <w:rPr>
          <w:rFonts w:ascii="Bookman Old Style" w:eastAsia="MS Mincho" w:hAnsi="Bookman Old Style"/>
          <w:b/>
          <w:i/>
          <w:sz w:val="18"/>
          <w:szCs w:val="18"/>
        </w:rPr>
        <w:t xml:space="preserve"> </w:t>
      </w:r>
      <w:r w:rsidRPr="0038399E">
        <w:rPr>
          <w:rFonts w:ascii="Bookman Old Style" w:hAnsi="Bookman Old Style"/>
          <w:b/>
          <w:i/>
          <w:sz w:val="18"/>
          <w:szCs w:val="18"/>
        </w:rPr>
        <w:t xml:space="preserve">Prazo </w:t>
      </w:r>
      <w:r w:rsidRPr="0038399E">
        <w:rPr>
          <w:rFonts w:ascii="Bookman Old Style" w:hAnsi="Bookman Old Style"/>
          <w:b/>
          <w:i/>
          <w:sz w:val="18"/>
          <w:szCs w:val="18"/>
          <w:u w:val="single"/>
        </w:rPr>
        <w:t>máximo</w:t>
      </w:r>
      <w:r w:rsidRPr="0038399E">
        <w:rPr>
          <w:rFonts w:ascii="Bookman Old Style" w:hAnsi="Bookman Old Style"/>
          <w:b/>
          <w:i/>
          <w:sz w:val="18"/>
          <w:szCs w:val="18"/>
        </w:rPr>
        <w:t xml:space="preserve"> na entrega </w:t>
      </w:r>
      <w:r w:rsidR="006A3A32">
        <w:rPr>
          <w:rFonts w:ascii="Bookman Old Style" w:hAnsi="Bookman Old Style"/>
          <w:b/>
          <w:i/>
          <w:sz w:val="18"/>
          <w:szCs w:val="18"/>
        </w:rPr>
        <w:t>do item licitado</w:t>
      </w:r>
      <w:r w:rsidRPr="0038399E">
        <w:rPr>
          <w:rFonts w:ascii="Bookman Old Style" w:hAnsi="Bookman Old Style"/>
          <w:b/>
          <w:i/>
          <w:sz w:val="18"/>
          <w:szCs w:val="18"/>
        </w:rPr>
        <w:t xml:space="preserve">, após a solicitação da Secretaria Municipal de </w:t>
      </w:r>
      <w:r w:rsidR="003E6E39">
        <w:rPr>
          <w:rFonts w:ascii="Bookman Old Style" w:hAnsi="Bookman Old Style"/>
          <w:b/>
          <w:i/>
          <w:sz w:val="18"/>
          <w:szCs w:val="18"/>
        </w:rPr>
        <w:t>Obras</w:t>
      </w:r>
      <w:r w:rsidR="006A3A32">
        <w:rPr>
          <w:rFonts w:ascii="Bookman Old Style" w:hAnsi="Bookman Old Style"/>
          <w:b/>
          <w:i/>
          <w:sz w:val="18"/>
          <w:szCs w:val="18"/>
        </w:rPr>
        <w:t xml:space="preserve"> será de 72</w:t>
      </w:r>
      <w:r w:rsidRPr="0038399E">
        <w:rPr>
          <w:rFonts w:ascii="Bookman Old Style" w:hAnsi="Bookman Old Style"/>
          <w:b/>
          <w:i/>
          <w:sz w:val="18"/>
          <w:szCs w:val="18"/>
        </w:rPr>
        <w:t xml:space="preserve"> (</w:t>
      </w:r>
      <w:r w:rsidR="006A3A32">
        <w:rPr>
          <w:rFonts w:ascii="Bookman Old Style" w:hAnsi="Bookman Old Style"/>
          <w:b/>
          <w:i/>
          <w:sz w:val="18"/>
          <w:szCs w:val="18"/>
        </w:rPr>
        <w:t>setenta e duas) horas, na</w:t>
      </w:r>
      <w:r w:rsidRPr="0038399E">
        <w:rPr>
          <w:rFonts w:ascii="Bookman Old Style" w:hAnsi="Bookman Old Style"/>
          <w:b/>
          <w:i/>
          <w:sz w:val="18"/>
          <w:szCs w:val="18"/>
        </w:rPr>
        <w:t xml:space="preserve"> </w:t>
      </w:r>
      <w:r w:rsidR="006A3A32">
        <w:rPr>
          <w:rFonts w:ascii="Bookman Old Style" w:hAnsi="Bookman Old Style"/>
          <w:b/>
          <w:i/>
          <w:sz w:val="18"/>
          <w:szCs w:val="18"/>
        </w:rPr>
        <w:t xml:space="preserve"> Prefeitura Municipal de </w:t>
      </w:r>
      <w:r w:rsidR="00B15DAC" w:rsidRPr="0038399E">
        <w:rPr>
          <w:rFonts w:ascii="Bookman Old Style" w:hAnsi="Bookman Old Style"/>
          <w:b/>
          <w:i/>
          <w:sz w:val="18"/>
          <w:szCs w:val="18"/>
        </w:rPr>
        <w:t>Mar de Espanha</w:t>
      </w:r>
      <w:r w:rsidRPr="0038399E">
        <w:rPr>
          <w:rFonts w:ascii="Bookman Old Style" w:hAnsi="Bookman Old Style"/>
          <w:b/>
          <w:i/>
          <w:sz w:val="18"/>
          <w:szCs w:val="18"/>
        </w:rPr>
        <w:t xml:space="preserve">,  IMPRETERIVELMENTE,  </w:t>
      </w:r>
      <w:r w:rsidRPr="0038399E">
        <w:rPr>
          <w:rFonts w:ascii="Bookman Old Style" w:eastAsia="MS Mincho" w:hAnsi="Bookman Old Style"/>
          <w:b/>
          <w:i/>
          <w:sz w:val="18"/>
          <w:szCs w:val="18"/>
          <w:u w:val="single"/>
        </w:rPr>
        <w:t>DE SEGUNDA A SEXTA-FEIRA, DE 7:00 ÀS 16:00 HORAS</w:t>
      </w:r>
      <w:r w:rsidR="006A3A32">
        <w:rPr>
          <w:rFonts w:ascii="Bookman Old Style" w:eastAsia="MS Mincho" w:hAnsi="Bookman Old Style"/>
          <w:b/>
          <w:i/>
          <w:sz w:val="18"/>
          <w:szCs w:val="18"/>
          <w:u w:val="single"/>
        </w:rPr>
        <w:t>.</w:t>
      </w:r>
    </w:p>
    <w:p w:rsidR="00056789" w:rsidRPr="0038399E" w:rsidRDefault="006A3A32">
      <w:pPr>
        <w:jc w:val="both"/>
        <w:rPr>
          <w:rFonts w:ascii="Bookman Old Style" w:eastAsia="MS Mincho" w:hAnsi="Bookman Old Style"/>
          <w:b/>
          <w:i/>
          <w:sz w:val="18"/>
          <w:szCs w:val="18"/>
        </w:rPr>
      </w:pPr>
      <w:r>
        <w:rPr>
          <w:rFonts w:ascii="Bookman Old Style" w:eastAsia="MS Mincho" w:hAnsi="Bookman Old Style"/>
          <w:b/>
          <w:i/>
          <w:sz w:val="18"/>
          <w:szCs w:val="18"/>
        </w:rPr>
        <w:t xml:space="preserve">23.3 – A empresa vencedora se obriga a entregar o item licitado em perfeito estado de </w:t>
      </w:r>
      <w:proofErr w:type="spellStart"/>
      <w:r>
        <w:rPr>
          <w:rFonts w:ascii="Bookman Old Style" w:eastAsia="MS Mincho" w:hAnsi="Bookman Old Style"/>
          <w:b/>
          <w:i/>
          <w:sz w:val="18"/>
          <w:szCs w:val="18"/>
        </w:rPr>
        <w:t>conscervação</w:t>
      </w:r>
      <w:proofErr w:type="spellEnd"/>
      <w:r>
        <w:rPr>
          <w:rFonts w:ascii="Bookman Old Style" w:eastAsia="MS Mincho" w:hAnsi="Bookman Old Style"/>
          <w:b/>
          <w:i/>
          <w:sz w:val="18"/>
          <w:szCs w:val="18"/>
        </w:rPr>
        <w:t xml:space="preserve"> e com todos os documentos em dia</w:t>
      </w:r>
      <w:r w:rsidR="00056789" w:rsidRPr="0038399E">
        <w:rPr>
          <w:rFonts w:ascii="Bookman Old Style" w:eastAsia="MS Mincho" w:hAnsi="Bookman Old Style"/>
          <w:b/>
          <w:i/>
          <w:sz w:val="18"/>
          <w:szCs w:val="18"/>
        </w:rPr>
        <w:t>.</w:t>
      </w:r>
    </w:p>
    <w:p w:rsidR="00056789" w:rsidRPr="0038399E" w:rsidRDefault="00056789">
      <w:pPr>
        <w:pStyle w:val="SERVINOX"/>
        <w:tabs>
          <w:tab w:val="left" w:pos="8783"/>
        </w:tabs>
        <w:spacing w:before="120" w:line="240" w:lineRule="auto"/>
        <w:ind w:right="-40"/>
        <w:rPr>
          <w:rFonts w:ascii="Bookman Old Style" w:hAnsi="Bookman Old Style"/>
          <w:b/>
          <w:sz w:val="18"/>
          <w:szCs w:val="18"/>
        </w:rPr>
      </w:pPr>
      <w:r w:rsidRPr="0038399E">
        <w:rPr>
          <w:rFonts w:ascii="Bookman Old Style" w:eastAsia="MS Mincho" w:hAnsi="Bookman Old Style"/>
          <w:b/>
          <w:sz w:val="18"/>
          <w:szCs w:val="18"/>
        </w:rPr>
        <w:t>23.4 - Constatadas irregularidade no objeto, o CONTRATANTE poderá:</w:t>
      </w:r>
    </w:p>
    <w:p w:rsidR="00056789" w:rsidRPr="0038399E" w:rsidRDefault="00056789">
      <w:pPr>
        <w:tabs>
          <w:tab w:val="left" w:pos="8783"/>
        </w:tabs>
        <w:spacing w:before="120"/>
        <w:ind w:left="360" w:right="-37"/>
        <w:jc w:val="both"/>
        <w:rPr>
          <w:rFonts w:ascii="Bookman Old Style" w:eastAsia="MS Mincho" w:hAnsi="Bookman Old Style"/>
          <w:b/>
          <w:sz w:val="18"/>
          <w:szCs w:val="18"/>
        </w:rPr>
      </w:pPr>
      <w:r w:rsidRPr="0038399E">
        <w:rPr>
          <w:rFonts w:ascii="Bookman Old Style" w:eastAsia="MS Mincho" w:hAnsi="Bookman Old Style"/>
          <w:b/>
          <w:sz w:val="18"/>
          <w:szCs w:val="18"/>
        </w:rPr>
        <w:t>23.4.1 - rejeitá-lo no todo ou em parte se não corresponder às especificações do Anexo I ou apresentar baixa qualidade, determinando sua substituição ou rescindindo a contratação, sem prejuízo das penalidades cabíveis;</w:t>
      </w:r>
    </w:p>
    <w:p w:rsidR="00056789" w:rsidRPr="0038399E" w:rsidRDefault="00056789">
      <w:pPr>
        <w:tabs>
          <w:tab w:val="left" w:pos="8783"/>
        </w:tabs>
        <w:spacing w:before="120" w:after="120"/>
        <w:ind w:left="360" w:right="-37"/>
        <w:jc w:val="both"/>
        <w:rPr>
          <w:rFonts w:ascii="Bookman Old Style" w:eastAsia="MS Mincho" w:hAnsi="Bookman Old Style"/>
          <w:b/>
          <w:sz w:val="18"/>
          <w:szCs w:val="18"/>
        </w:rPr>
      </w:pPr>
      <w:r w:rsidRPr="0038399E">
        <w:rPr>
          <w:rFonts w:ascii="Bookman Old Style" w:eastAsia="MS Mincho" w:hAnsi="Bookman Old Style"/>
          <w:b/>
          <w:sz w:val="18"/>
          <w:szCs w:val="18"/>
        </w:rPr>
        <w:t xml:space="preserve">23.4.2 - determinar sua complementação ou rescindir a contratação se houver diferença de quantidades ou de partes, sem prejuízo das penalidades cabíveis; </w:t>
      </w:r>
    </w:p>
    <w:p w:rsidR="00056789" w:rsidRPr="0038399E" w:rsidRDefault="00056789">
      <w:pPr>
        <w:tabs>
          <w:tab w:val="left" w:pos="8783"/>
        </w:tabs>
        <w:spacing w:before="120" w:after="120"/>
        <w:ind w:left="360" w:right="-37"/>
        <w:jc w:val="both"/>
        <w:rPr>
          <w:rFonts w:ascii="Bookman Old Style" w:eastAsia="MS Mincho" w:hAnsi="Bookman Old Style"/>
          <w:b/>
          <w:sz w:val="18"/>
          <w:szCs w:val="18"/>
        </w:rPr>
      </w:pPr>
      <w:r w:rsidRPr="0038399E">
        <w:rPr>
          <w:rFonts w:ascii="Bookman Old Style" w:eastAsia="MS Mincho" w:hAnsi="Bookman Old Style"/>
          <w:b/>
          <w:sz w:val="18"/>
          <w:szCs w:val="18"/>
        </w:rPr>
        <w:t>23.4.3 - As irregularidades deverão ser sanadas pela CONTRATADA, no prazo máximo de 2 (dois) dias, contados da notificação por escrito, mantido o preço inicialmente contratado.</w:t>
      </w:r>
    </w:p>
    <w:p w:rsidR="00056789" w:rsidRPr="0038399E" w:rsidRDefault="00056789">
      <w:pPr>
        <w:pStyle w:val="1-Itens"/>
        <w:keepNext w:val="0"/>
        <w:numPr>
          <w:ilvl w:val="0"/>
          <w:numId w:val="0"/>
        </w:numPr>
        <w:tabs>
          <w:tab w:val="clear" w:pos="567"/>
          <w:tab w:val="left" w:pos="708"/>
        </w:tabs>
        <w:spacing w:before="120"/>
        <w:outlineLvl w:val="9"/>
        <w:rPr>
          <w:rFonts w:ascii="Bookman Old Style" w:hAnsi="Bookman Old Style"/>
          <w:sz w:val="18"/>
          <w:szCs w:val="18"/>
        </w:rPr>
      </w:pPr>
      <w:r w:rsidRPr="0038399E">
        <w:rPr>
          <w:rFonts w:ascii="Bookman Old Style" w:hAnsi="Bookman Old Style"/>
          <w:sz w:val="18"/>
          <w:szCs w:val="18"/>
        </w:rPr>
        <w:t xml:space="preserve">24  -  DO PRAZO </w:t>
      </w:r>
    </w:p>
    <w:p w:rsidR="00056789" w:rsidRPr="0038399E" w:rsidRDefault="00056789">
      <w:pPr>
        <w:spacing w:before="120"/>
        <w:jc w:val="both"/>
        <w:rPr>
          <w:rFonts w:ascii="Bookman Old Style" w:hAnsi="Bookman Old Style"/>
          <w:b/>
          <w:sz w:val="18"/>
          <w:szCs w:val="18"/>
        </w:rPr>
      </w:pPr>
      <w:r w:rsidRPr="0038399E">
        <w:rPr>
          <w:rFonts w:ascii="Bookman Old Style" w:hAnsi="Bookman Old Style"/>
          <w:b/>
          <w:sz w:val="18"/>
          <w:szCs w:val="18"/>
        </w:rPr>
        <w:t>24.1 –</w:t>
      </w:r>
      <w:r w:rsidR="00125116" w:rsidRPr="0038399E">
        <w:rPr>
          <w:rFonts w:ascii="Bookman Old Style" w:hAnsi="Bookman Old Style"/>
          <w:b/>
          <w:sz w:val="18"/>
          <w:szCs w:val="18"/>
        </w:rPr>
        <w:t xml:space="preserve"> O início da entrega deverá </w:t>
      </w:r>
      <w:r w:rsidRPr="0038399E">
        <w:rPr>
          <w:rFonts w:ascii="Bookman Old Style" w:hAnsi="Bookman Old Style"/>
          <w:b/>
          <w:sz w:val="18"/>
          <w:szCs w:val="18"/>
        </w:rPr>
        <w:t>ser imediatamente após a assinatura d</w:t>
      </w:r>
      <w:r w:rsidR="00611488" w:rsidRPr="0038399E">
        <w:rPr>
          <w:rFonts w:ascii="Bookman Old Style" w:hAnsi="Bookman Old Style"/>
          <w:b/>
          <w:sz w:val="18"/>
          <w:szCs w:val="18"/>
        </w:rPr>
        <w:t>as ordens de compras</w:t>
      </w:r>
      <w:r w:rsidRPr="0038399E">
        <w:rPr>
          <w:rFonts w:ascii="Bookman Old Style" w:hAnsi="Bookman Old Style"/>
          <w:b/>
          <w:sz w:val="18"/>
          <w:szCs w:val="18"/>
        </w:rPr>
        <w:t xml:space="preserve"> a ser assinad</w:t>
      </w:r>
      <w:r w:rsidR="00611488" w:rsidRPr="0038399E">
        <w:rPr>
          <w:rFonts w:ascii="Bookman Old Style" w:hAnsi="Bookman Old Style"/>
          <w:b/>
          <w:sz w:val="18"/>
          <w:szCs w:val="18"/>
        </w:rPr>
        <w:t>as pelo Município</w:t>
      </w:r>
      <w:r w:rsidR="00C255C6" w:rsidRPr="0038399E">
        <w:rPr>
          <w:rFonts w:ascii="Bookman Old Style" w:hAnsi="Bookman Old Style"/>
          <w:b/>
          <w:sz w:val="18"/>
          <w:szCs w:val="18"/>
        </w:rPr>
        <w:t>.</w:t>
      </w:r>
    </w:p>
    <w:p w:rsidR="00056789" w:rsidRPr="0038399E" w:rsidRDefault="00056789">
      <w:pPr>
        <w:tabs>
          <w:tab w:val="left" w:pos="8783"/>
        </w:tabs>
        <w:spacing w:before="120"/>
        <w:ind w:right="-37"/>
        <w:jc w:val="both"/>
        <w:rPr>
          <w:rFonts w:ascii="Bookman Old Style" w:hAnsi="Bookman Old Style"/>
          <w:b/>
          <w:sz w:val="18"/>
          <w:szCs w:val="18"/>
        </w:rPr>
      </w:pPr>
      <w:r w:rsidRPr="0038399E">
        <w:rPr>
          <w:rFonts w:ascii="Bookman Old Style" w:hAnsi="Bookman Old Style"/>
          <w:b/>
          <w:sz w:val="18"/>
          <w:szCs w:val="18"/>
        </w:rPr>
        <w:t xml:space="preserve">25 - DOS PREÇOS </w:t>
      </w:r>
    </w:p>
    <w:p w:rsidR="00056789" w:rsidRPr="0038399E" w:rsidRDefault="00056789">
      <w:pPr>
        <w:tabs>
          <w:tab w:val="left" w:pos="8783"/>
        </w:tabs>
        <w:spacing w:before="120"/>
        <w:ind w:right="-37"/>
        <w:jc w:val="both"/>
        <w:rPr>
          <w:rFonts w:ascii="Bookman Old Style" w:hAnsi="Bookman Old Style"/>
          <w:b/>
          <w:sz w:val="18"/>
          <w:szCs w:val="18"/>
        </w:rPr>
      </w:pPr>
      <w:r w:rsidRPr="0038399E">
        <w:rPr>
          <w:rFonts w:ascii="Bookman Old Style" w:hAnsi="Bookman Old Style"/>
          <w:b/>
          <w:sz w:val="18"/>
          <w:szCs w:val="18"/>
        </w:rPr>
        <w:lastRenderedPageBreak/>
        <w:t xml:space="preserve">25.1 - Serão aqueles cotados pelo vencedor da licitação em sua proposta e são considerados fixos e irreajustáveis, salvo pela recomposição do equilíbrio econômico-financeiro. </w:t>
      </w:r>
    </w:p>
    <w:p w:rsidR="00056789" w:rsidRPr="0038399E" w:rsidRDefault="00056789">
      <w:pPr>
        <w:keepNext/>
        <w:tabs>
          <w:tab w:val="left" w:pos="8783"/>
        </w:tabs>
        <w:spacing w:before="120"/>
        <w:ind w:right="-37"/>
        <w:jc w:val="both"/>
        <w:rPr>
          <w:rFonts w:ascii="Bookman Old Style" w:hAnsi="Bookman Old Style"/>
          <w:b/>
          <w:sz w:val="18"/>
          <w:szCs w:val="18"/>
        </w:rPr>
      </w:pPr>
      <w:r w:rsidRPr="0038399E">
        <w:rPr>
          <w:rFonts w:ascii="Bookman Old Style" w:hAnsi="Bookman Old Style"/>
          <w:b/>
          <w:sz w:val="18"/>
          <w:szCs w:val="18"/>
        </w:rPr>
        <w:t>26 - DO PAGAMENTO</w:t>
      </w:r>
    </w:p>
    <w:p w:rsidR="00056789" w:rsidRPr="0038399E" w:rsidRDefault="00056789">
      <w:pPr>
        <w:pStyle w:val="Recuodecorpodetexto3"/>
        <w:ind w:left="0"/>
        <w:jc w:val="both"/>
        <w:rPr>
          <w:rFonts w:ascii="Bookman Old Style" w:hAnsi="Bookman Old Style"/>
          <w:b/>
          <w:color w:val="000000"/>
          <w:sz w:val="18"/>
          <w:szCs w:val="18"/>
        </w:rPr>
      </w:pPr>
      <w:r w:rsidRPr="0038399E">
        <w:rPr>
          <w:rFonts w:ascii="Bookman Old Style" w:hAnsi="Bookman Old Style"/>
          <w:b/>
          <w:color w:val="000000"/>
          <w:sz w:val="18"/>
          <w:szCs w:val="18"/>
        </w:rPr>
        <w:t xml:space="preserve">26.1 – </w:t>
      </w:r>
      <w:r w:rsidRPr="0038399E">
        <w:rPr>
          <w:rFonts w:ascii="Bookman Old Style" w:hAnsi="Bookman Old Style"/>
          <w:b/>
          <w:sz w:val="18"/>
          <w:szCs w:val="18"/>
        </w:rPr>
        <w:t>O pagamento do valor devido pela aquisição deverá ser efetuado pelo Departamento competente e conforme a sua disponibilidade financeira, de forma parcelada, em até 30 trinta dias após a apresentação da fatura/nota fiscal, devidamente acompanhada das requisições de fornecimento emitidas pelo funcionário responsável da Prefeitura Municipal naquele período e, após o somatório de todas as requisições de acordo com os preços cotados e a proposta ofertada.</w:t>
      </w:r>
    </w:p>
    <w:p w:rsidR="00056789" w:rsidRPr="0038399E" w:rsidRDefault="00056789">
      <w:pPr>
        <w:pStyle w:val="Recuodecorpodetexto3"/>
        <w:ind w:left="0"/>
        <w:jc w:val="both"/>
        <w:rPr>
          <w:rFonts w:ascii="Bookman Old Style" w:hAnsi="Bookman Old Style"/>
          <w:b/>
          <w:color w:val="000000"/>
          <w:sz w:val="18"/>
          <w:szCs w:val="18"/>
        </w:rPr>
      </w:pPr>
      <w:r w:rsidRPr="0038399E">
        <w:rPr>
          <w:rFonts w:ascii="Bookman Old Style" w:hAnsi="Bookman Old Style"/>
          <w:b/>
          <w:color w:val="000000"/>
          <w:sz w:val="18"/>
          <w:szCs w:val="18"/>
        </w:rPr>
        <w:t>26.2 – Em caso de irregularidade na emissão dos documentos fiscais, o prazo de pagamento será contado a partir de sua representação, desde que devidamente regularizados.</w:t>
      </w:r>
    </w:p>
    <w:p w:rsidR="00056789" w:rsidRPr="0038399E" w:rsidRDefault="00056789">
      <w:pPr>
        <w:pStyle w:val="Recuodecorpodetexto3"/>
        <w:ind w:left="0"/>
        <w:jc w:val="both"/>
        <w:rPr>
          <w:rFonts w:ascii="Bookman Old Style" w:hAnsi="Bookman Old Style"/>
          <w:b/>
          <w:sz w:val="18"/>
          <w:szCs w:val="18"/>
          <w:shd w:val="clear" w:color="auto" w:fill="FFFFFF"/>
        </w:rPr>
      </w:pPr>
      <w:r w:rsidRPr="0038399E">
        <w:rPr>
          <w:rFonts w:ascii="Bookman Old Style" w:hAnsi="Bookman Old Style"/>
          <w:b/>
          <w:sz w:val="18"/>
          <w:szCs w:val="18"/>
          <w:shd w:val="clear" w:color="auto" w:fill="FFFFFF"/>
        </w:rPr>
        <w:t>§1º. A fatura/nota fiscal deverá estar devidamente acompanhada das requisições de fornecimento emitidas pelo funcionário responsável da Prefeitura Municipal no período e, após o somatório de todas as requisições de acordo com os preços cotados e a proposta ofertada.</w:t>
      </w:r>
    </w:p>
    <w:p w:rsidR="00056789" w:rsidRPr="0038399E" w:rsidRDefault="00056789">
      <w:pPr>
        <w:pStyle w:val="Recuodecorpodetexto3"/>
        <w:ind w:left="0"/>
        <w:jc w:val="both"/>
        <w:rPr>
          <w:rFonts w:ascii="Bookman Old Style" w:hAnsi="Bookman Old Style"/>
          <w:b/>
          <w:sz w:val="18"/>
          <w:szCs w:val="18"/>
          <w:shd w:val="clear" w:color="auto" w:fill="FFFFFF"/>
        </w:rPr>
      </w:pPr>
      <w:r w:rsidRPr="0038399E">
        <w:rPr>
          <w:rFonts w:ascii="Bookman Old Style" w:hAnsi="Bookman Old Style"/>
          <w:b/>
          <w:sz w:val="18"/>
          <w:szCs w:val="18"/>
          <w:shd w:val="clear" w:color="auto" w:fill="FFFFFF"/>
        </w:rPr>
        <w:t>§2º. A apresentação de nota fiscal/fatura que não atenda ao disposto no parágrafo anterior não autoriza o pagamento.</w:t>
      </w:r>
    </w:p>
    <w:p w:rsidR="00056789" w:rsidRPr="0038399E" w:rsidRDefault="00056789">
      <w:pPr>
        <w:pStyle w:val="Recuodecorpodetexto3"/>
        <w:ind w:left="0"/>
        <w:jc w:val="both"/>
        <w:rPr>
          <w:rFonts w:ascii="Bookman Old Style" w:hAnsi="Bookman Old Style"/>
          <w:b/>
          <w:sz w:val="18"/>
          <w:szCs w:val="18"/>
          <w:shd w:val="clear" w:color="auto" w:fill="FFFFFF"/>
        </w:rPr>
      </w:pPr>
      <w:r w:rsidRPr="0038399E">
        <w:rPr>
          <w:rFonts w:ascii="Bookman Old Style" w:hAnsi="Bookman Old Style"/>
          <w:b/>
          <w:sz w:val="18"/>
          <w:szCs w:val="18"/>
          <w:shd w:val="clear" w:color="auto" w:fill="FFFFFF"/>
        </w:rPr>
        <w:t xml:space="preserve">§3º. A apresentação de nota fiscal/fatura após o 10º (décimo) dia útil, sujeita ao pagamento somente no 10º (décimo) dia útil do mês </w:t>
      </w:r>
      <w:proofErr w:type="spellStart"/>
      <w:r w:rsidRPr="0038399E">
        <w:rPr>
          <w:rFonts w:ascii="Bookman Old Style" w:hAnsi="Bookman Old Style"/>
          <w:b/>
          <w:sz w:val="18"/>
          <w:szCs w:val="18"/>
          <w:shd w:val="clear" w:color="auto" w:fill="FFFFFF"/>
        </w:rPr>
        <w:t>subseqüente</w:t>
      </w:r>
      <w:proofErr w:type="spellEnd"/>
      <w:r w:rsidRPr="0038399E">
        <w:rPr>
          <w:rFonts w:ascii="Bookman Old Style" w:hAnsi="Bookman Old Style"/>
          <w:b/>
          <w:sz w:val="18"/>
          <w:szCs w:val="18"/>
          <w:shd w:val="clear" w:color="auto" w:fill="FFFFFF"/>
        </w:rPr>
        <w:t>.</w:t>
      </w:r>
    </w:p>
    <w:p w:rsidR="00056789" w:rsidRPr="0038399E" w:rsidRDefault="00056789">
      <w:pPr>
        <w:pStyle w:val="Recuodecorpodetexto3"/>
        <w:ind w:left="0"/>
        <w:jc w:val="both"/>
        <w:rPr>
          <w:rFonts w:ascii="Bookman Old Style" w:hAnsi="Bookman Old Style"/>
          <w:b/>
          <w:color w:val="000000"/>
          <w:sz w:val="18"/>
          <w:szCs w:val="18"/>
          <w:shd w:val="clear" w:color="auto" w:fill="FFFFFF"/>
        </w:rPr>
      </w:pPr>
      <w:r w:rsidRPr="0038399E">
        <w:rPr>
          <w:rFonts w:ascii="Bookman Old Style" w:hAnsi="Bookman Old Style"/>
          <w:b/>
          <w:color w:val="000000"/>
          <w:sz w:val="18"/>
          <w:szCs w:val="18"/>
          <w:shd w:val="clear" w:color="auto" w:fill="FFFFFF"/>
        </w:rPr>
        <w:t>26.3 – Em caso de irregularidade na emissão dos documentos fiscais, o prazo de pagamento será contado a partir de sua representação, desde que devidamente regularizados.</w:t>
      </w:r>
    </w:p>
    <w:p w:rsidR="00056789" w:rsidRPr="0038399E" w:rsidRDefault="00056789">
      <w:pPr>
        <w:pStyle w:val="1-Itens"/>
        <w:keepNext w:val="0"/>
        <w:numPr>
          <w:ilvl w:val="0"/>
          <w:numId w:val="0"/>
        </w:numPr>
        <w:tabs>
          <w:tab w:val="clear" w:pos="567"/>
          <w:tab w:val="left" w:pos="708"/>
        </w:tabs>
        <w:spacing w:before="120"/>
        <w:outlineLvl w:val="9"/>
        <w:rPr>
          <w:rFonts w:ascii="Bookman Old Style" w:hAnsi="Bookman Old Style"/>
          <w:sz w:val="18"/>
          <w:szCs w:val="18"/>
        </w:rPr>
      </w:pPr>
      <w:r w:rsidRPr="0038399E">
        <w:rPr>
          <w:rFonts w:ascii="Bookman Old Style" w:hAnsi="Bookman Old Style"/>
          <w:sz w:val="18"/>
          <w:szCs w:val="18"/>
        </w:rPr>
        <w:t>27 - DAS DOTAÇÕES  ORÇAMENTÁRIAS</w:t>
      </w:r>
    </w:p>
    <w:p w:rsidR="00493ABC" w:rsidRPr="0038399E" w:rsidRDefault="00056789">
      <w:pPr>
        <w:spacing w:before="120"/>
        <w:jc w:val="both"/>
        <w:rPr>
          <w:rFonts w:ascii="Bookman Old Style" w:hAnsi="Bookman Old Style"/>
          <w:b/>
          <w:sz w:val="18"/>
          <w:szCs w:val="18"/>
        </w:rPr>
      </w:pPr>
      <w:r w:rsidRPr="0038399E">
        <w:rPr>
          <w:rFonts w:ascii="Bookman Old Style" w:hAnsi="Bookman Old Style"/>
          <w:b/>
          <w:sz w:val="18"/>
          <w:szCs w:val="18"/>
        </w:rPr>
        <w:t>27.1 - As despesas com o objeto de que trata este instrumento corre</w:t>
      </w:r>
      <w:r w:rsidR="00125116" w:rsidRPr="0038399E">
        <w:rPr>
          <w:rFonts w:ascii="Bookman Old Style" w:hAnsi="Bookman Old Style"/>
          <w:b/>
          <w:sz w:val="18"/>
          <w:szCs w:val="18"/>
        </w:rPr>
        <w:t xml:space="preserve">rão à conta do Orçamento de </w:t>
      </w:r>
      <w:r w:rsidR="001A1084">
        <w:rPr>
          <w:rFonts w:ascii="Bookman Old Style" w:hAnsi="Bookman Old Style"/>
          <w:b/>
          <w:sz w:val="18"/>
          <w:szCs w:val="18"/>
        </w:rPr>
        <w:t>2018</w:t>
      </w:r>
      <w:r w:rsidRPr="0038399E">
        <w:rPr>
          <w:rFonts w:ascii="Bookman Old Style" w:hAnsi="Bookman Old Style"/>
          <w:b/>
          <w:sz w:val="18"/>
          <w:szCs w:val="18"/>
        </w:rPr>
        <w:t xml:space="preserve"> escriturados na seguinte dotação orçamentária:</w:t>
      </w:r>
    </w:p>
    <w:p w:rsidR="008C4291" w:rsidRDefault="008C4291">
      <w:pPr>
        <w:pStyle w:val="Recuodecorpodetexto3"/>
        <w:spacing w:before="120"/>
        <w:ind w:left="0"/>
        <w:jc w:val="both"/>
      </w:pPr>
      <w:r>
        <w:t>4.4.90.52.00.2.05.00.15.451.0010.1.0011</w:t>
      </w:r>
    </w:p>
    <w:p w:rsidR="00056789" w:rsidRPr="0038399E" w:rsidRDefault="00056789">
      <w:pPr>
        <w:pStyle w:val="Recuodecorpodetexto3"/>
        <w:spacing w:before="120"/>
        <w:ind w:left="0"/>
        <w:jc w:val="both"/>
        <w:rPr>
          <w:rFonts w:ascii="Bookman Old Style" w:hAnsi="Bookman Old Style"/>
          <w:b/>
          <w:bCs/>
          <w:color w:val="000000"/>
          <w:sz w:val="18"/>
          <w:szCs w:val="18"/>
        </w:rPr>
      </w:pPr>
      <w:r w:rsidRPr="0038399E">
        <w:rPr>
          <w:rFonts w:ascii="Bookman Old Style" w:hAnsi="Bookman Old Style"/>
          <w:b/>
          <w:bCs/>
          <w:color w:val="000000"/>
          <w:sz w:val="18"/>
          <w:szCs w:val="18"/>
        </w:rPr>
        <w:t xml:space="preserve">28 – DA FISCALIZAÇÃO E SUPERVISÃO </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28.1</w:t>
      </w:r>
      <w:r w:rsidRPr="0038399E">
        <w:rPr>
          <w:rFonts w:ascii="Bookman Old Style" w:hAnsi="Bookman Old Style"/>
          <w:b/>
          <w:bCs/>
          <w:sz w:val="18"/>
          <w:szCs w:val="18"/>
        </w:rPr>
        <w:t xml:space="preserve">–  </w:t>
      </w:r>
      <w:r w:rsidRPr="0038399E">
        <w:rPr>
          <w:rFonts w:ascii="Bookman Old Style" w:hAnsi="Bookman Old Style"/>
          <w:b/>
          <w:sz w:val="18"/>
          <w:szCs w:val="18"/>
        </w:rPr>
        <w:t>A fiscalização e a supervisão quanto ao integral cumprimento do objeto d</w:t>
      </w:r>
      <w:r w:rsidR="00611488" w:rsidRPr="0038399E">
        <w:rPr>
          <w:rFonts w:ascii="Bookman Old Style" w:hAnsi="Bookman Old Style"/>
          <w:b/>
          <w:sz w:val="18"/>
          <w:szCs w:val="18"/>
        </w:rPr>
        <w:t>as ordens de compras</w:t>
      </w:r>
      <w:r w:rsidRPr="0038399E">
        <w:rPr>
          <w:rFonts w:ascii="Bookman Old Style" w:hAnsi="Bookman Old Style"/>
          <w:b/>
          <w:sz w:val="18"/>
          <w:szCs w:val="18"/>
        </w:rPr>
        <w:t xml:space="preserve"> a ser assinado pel</w:t>
      </w:r>
      <w:r w:rsidR="00611488" w:rsidRPr="0038399E">
        <w:rPr>
          <w:rFonts w:ascii="Bookman Old Style" w:hAnsi="Bookman Old Style"/>
          <w:b/>
          <w:sz w:val="18"/>
          <w:szCs w:val="18"/>
        </w:rPr>
        <w:t xml:space="preserve">o Município, </w:t>
      </w:r>
      <w:r w:rsidRPr="0038399E">
        <w:rPr>
          <w:rFonts w:ascii="Bookman Old Style" w:hAnsi="Bookman Old Style"/>
          <w:b/>
          <w:sz w:val="18"/>
          <w:szCs w:val="18"/>
        </w:rPr>
        <w:t xml:space="preserve">está a cargo do funcionário responsável pelo Secretaria  Municipal de </w:t>
      </w:r>
      <w:r w:rsidR="00DB785C">
        <w:rPr>
          <w:rFonts w:ascii="Bookman Old Style" w:hAnsi="Bookman Old Style"/>
          <w:b/>
          <w:sz w:val="18"/>
          <w:szCs w:val="18"/>
        </w:rPr>
        <w:t>Educação</w:t>
      </w:r>
      <w:r w:rsidRPr="0038399E">
        <w:rPr>
          <w:rFonts w:ascii="Bookman Old Style" w:hAnsi="Bookman Old Style"/>
          <w:b/>
          <w:sz w:val="18"/>
          <w:szCs w:val="18"/>
        </w:rPr>
        <w:t>,                                                                                                                                                                                                                                                                                                                                                                                                                                                                                                                                                                                                                                                                                                                                                                                                                                                                                                                                                                                             obrigando-se o Contratado  a  atender a todas as suas solicitações e a prestar todos os esclarecimentos solicitados, pena de sua oposição ser considerada como inadimplemento de obrigação contratual.</w:t>
      </w:r>
      <w:r w:rsidRPr="0038399E">
        <w:rPr>
          <w:rFonts w:ascii="Bookman Old Style" w:hAnsi="Bookman Old Style"/>
          <w:b/>
          <w:i/>
          <w:iCs/>
          <w:sz w:val="18"/>
          <w:szCs w:val="18"/>
        </w:rPr>
        <w:t xml:space="preserve"> </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28.2 </w:t>
      </w:r>
      <w:r w:rsidRPr="0038399E">
        <w:rPr>
          <w:rFonts w:ascii="Bookman Old Style" w:hAnsi="Bookman Old Style"/>
          <w:b/>
          <w:bCs/>
          <w:sz w:val="18"/>
          <w:szCs w:val="18"/>
        </w:rPr>
        <w:t xml:space="preserve">–  </w:t>
      </w:r>
      <w:r w:rsidRPr="0038399E">
        <w:rPr>
          <w:rFonts w:ascii="Bookman Old Style" w:hAnsi="Bookman Old Style"/>
          <w:b/>
          <w:sz w:val="18"/>
          <w:szCs w:val="18"/>
        </w:rPr>
        <w:t>Todo ajuste firmado entre a fiscalização e o Contratado só surtirá efeito se formalizado por escrito e com a aprovação por parte do Chefe do Poder Executivo, não sendo levado em consideração, para nenhum efeito, quaisquer alegações fundadas em ordens ou declarações verbais.</w:t>
      </w:r>
    </w:p>
    <w:p w:rsidR="00056789" w:rsidRPr="0038399E" w:rsidRDefault="00056789">
      <w:pPr>
        <w:pStyle w:val="Corpodetexto"/>
        <w:spacing w:before="120"/>
        <w:jc w:val="both"/>
        <w:rPr>
          <w:rFonts w:ascii="Bookman Old Style" w:hAnsi="Bookman Old Style"/>
          <w:b/>
          <w:bCs/>
          <w:sz w:val="18"/>
          <w:szCs w:val="18"/>
        </w:rPr>
      </w:pPr>
      <w:r w:rsidRPr="0038399E">
        <w:rPr>
          <w:rFonts w:ascii="Bookman Old Style" w:hAnsi="Bookman Old Style"/>
          <w:b/>
          <w:sz w:val="18"/>
          <w:szCs w:val="18"/>
        </w:rPr>
        <w:t xml:space="preserve">28.3 – A fiscalização fica impedida de encaminhar para pagamento documentos de cobrança que não atendam rigorosamente as formalidades legais e as condições previstas neste </w:t>
      </w:r>
      <w:r w:rsidR="00611488" w:rsidRPr="0038399E">
        <w:rPr>
          <w:rFonts w:ascii="Bookman Old Style" w:hAnsi="Bookman Old Style"/>
          <w:b/>
          <w:sz w:val="18"/>
          <w:szCs w:val="18"/>
        </w:rPr>
        <w:t>edital</w:t>
      </w:r>
      <w:r w:rsidRPr="0038399E">
        <w:rPr>
          <w:rFonts w:ascii="Bookman Old Style" w:hAnsi="Bookman Old Style"/>
          <w:b/>
          <w:sz w:val="18"/>
          <w:szCs w:val="18"/>
        </w:rPr>
        <w:t>, sendo certo que qualquer tolerância ou mesmo a inobservância do procedimento ora estabelecido não representará novação ou alteração do que foi ajustado entre as partes.</w:t>
      </w:r>
    </w:p>
    <w:p w:rsidR="00056789" w:rsidRPr="0038399E" w:rsidRDefault="00056789">
      <w:pPr>
        <w:spacing w:before="120" w:after="120"/>
        <w:jc w:val="both"/>
        <w:rPr>
          <w:rFonts w:ascii="Bookman Old Style" w:hAnsi="Bookman Old Style"/>
          <w:b/>
          <w:sz w:val="18"/>
          <w:szCs w:val="18"/>
        </w:rPr>
      </w:pPr>
      <w:r w:rsidRPr="0038399E">
        <w:rPr>
          <w:rFonts w:ascii="Bookman Old Style" w:hAnsi="Bookman Old Style"/>
          <w:b/>
          <w:sz w:val="18"/>
          <w:szCs w:val="18"/>
        </w:rPr>
        <w:t xml:space="preserve">28.4 </w:t>
      </w:r>
      <w:r w:rsidRPr="0038399E">
        <w:rPr>
          <w:rFonts w:ascii="Bookman Old Style" w:hAnsi="Bookman Old Style"/>
          <w:b/>
          <w:bCs/>
          <w:sz w:val="18"/>
          <w:szCs w:val="18"/>
        </w:rPr>
        <w:t xml:space="preserve">- </w:t>
      </w:r>
      <w:r w:rsidRPr="0038399E">
        <w:rPr>
          <w:rFonts w:ascii="Bookman Old Style" w:hAnsi="Bookman Old Style"/>
          <w:b/>
          <w:sz w:val="18"/>
          <w:szCs w:val="18"/>
        </w:rPr>
        <w:t xml:space="preserve"> A fiscalização é exercida no interesse do Município de </w:t>
      </w:r>
      <w:r w:rsidR="00B15DAC" w:rsidRPr="0038399E">
        <w:rPr>
          <w:rFonts w:ascii="Bookman Old Style" w:hAnsi="Bookman Old Style"/>
          <w:b/>
          <w:sz w:val="18"/>
          <w:szCs w:val="18"/>
        </w:rPr>
        <w:t>Mar de Espanha</w:t>
      </w:r>
      <w:r w:rsidRPr="0038399E">
        <w:rPr>
          <w:rFonts w:ascii="Bookman Old Style" w:hAnsi="Bookman Old Style"/>
          <w:b/>
          <w:sz w:val="18"/>
          <w:szCs w:val="18"/>
        </w:rPr>
        <w:t xml:space="preserve">/Mg. e não exclui ou reduz a responsabilidade exclusiva da Empresa vencedora do certame – a Contratada, inclusive perante terceiros, por qualquer irregularidade, as quais em se verificando não implicarão em </w:t>
      </w:r>
      <w:proofErr w:type="spellStart"/>
      <w:r w:rsidRPr="0038399E">
        <w:rPr>
          <w:rFonts w:ascii="Bookman Old Style" w:hAnsi="Bookman Old Style"/>
          <w:b/>
          <w:sz w:val="18"/>
          <w:szCs w:val="18"/>
        </w:rPr>
        <w:t>co-responsabilidade</w:t>
      </w:r>
      <w:proofErr w:type="spellEnd"/>
      <w:r w:rsidRPr="0038399E">
        <w:rPr>
          <w:rFonts w:ascii="Bookman Old Style" w:hAnsi="Bookman Old Style"/>
          <w:b/>
          <w:sz w:val="18"/>
          <w:szCs w:val="18"/>
        </w:rPr>
        <w:t xml:space="preserve"> da Contratante ou de seus prepostos.</w:t>
      </w:r>
    </w:p>
    <w:p w:rsidR="00056789" w:rsidRPr="0038399E" w:rsidRDefault="00056789">
      <w:pPr>
        <w:widowControl w:val="0"/>
        <w:tabs>
          <w:tab w:val="left" w:pos="8783"/>
        </w:tabs>
        <w:spacing w:before="120" w:after="120"/>
        <w:ind w:right="-37"/>
        <w:jc w:val="both"/>
        <w:rPr>
          <w:rFonts w:ascii="Bookman Old Style" w:hAnsi="Bookman Old Style"/>
          <w:b/>
          <w:snapToGrid w:val="0"/>
          <w:sz w:val="18"/>
          <w:szCs w:val="18"/>
        </w:rPr>
      </w:pPr>
      <w:r w:rsidRPr="0038399E">
        <w:rPr>
          <w:rFonts w:ascii="Bookman Old Style" w:hAnsi="Bookman Old Style"/>
          <w:b/>
          <w:snapToGrid w:val="0"/>
          <w:sz w:val="18"/>
          <w:szCs w:val="18"/>
        </w:rPr>
        <w:t xml:space="preserve">29 - DAS SANÇÕES ADMINISTRATIVAS </w:t>
      </w:r>
    </w:p>
    <w:p w:rsidR="00056789" w:rsidRPr="0038399E" w:rsidRDefault="00056789">
      <w:pPr>
        <w:tabs>
          <w:tab w:val="left" w:pos="8783"/>
        </w:tabs>
        <w:spacing w:before="40" w:after="40"/>
        <w:ind w:right="-37"/>
        <w:jc w:val="both"/>
        <w:rPr>
          <w:rFonts w:ascii="Bookman Old Style" w:hAnsi="Bookman Old Style"/>
          <w:b/>
          <w:color w:val="000000"/>
          <w:sz w:val="18"/>
          <w:szCs w:val="18"/>
        </w:rPr>
      </w:pPr>
      <w:r w:rsidRPr="0038399E">
        <w:rPr>
          <w:rFonts w:ascii="Bookman Old Style" w:hAnsi="Bookman Old Style"/>
          <w:b/>
          <w:color w:val="000000"/>
          <w:sz w:val="18"/>
          <w:szCs w:val="18"/>
        </w:rPr>
        <w:t>29.1 – A aplicação de penalidades à adjudicatária reger-se-á conforme o estabelecido nos termos do art. 86 e seguintes da Lei n. 8666/93 e suas alterações posteriores.</w:t>
      </w:r>
    </w:p>
    <w:p w:rsidR="00056789" w:rsidRPr="0038399E" w:rsidRDefault="00056789">
      <w:pPr>
        <w:spacing w:before="120"/>
        <w:jc w:val="both"/>
        <w:rPr>
          <w:rFonts w:ascii="Bookman Old Style" w:hAnsi="Bookman Old Style"/>
          <w:b/>
          <w:color w:val="000000"/>
          <w:sz w:val="18"/>
          <w:szCs w:val="18"/>
        </w:rPr>
      </w:pPr>
      <w:r w:rsidRPr="0038399E">
        <w:rPr>
          <w:rFonts w:ascii="Bookman Old Style" w:hAnsi="Bookman Old Style"/>
          <w:b/>
          <w:color w:val="000000"/>
          <w:sz w:val="18"/>
          <w:szCs w:val="18"/>
        </w:rPr>
        <w:t xml:space="preserve">29.2 - A recusa injustificada do licitante vencedor em apresentar nova </w:t>
      </w:r>
      <w:r w:rsidRPr="0038399E">
        <w:rPr>
          <w:rFonts w:ascii="Bookman Old Style" w:hAnsi="Bookman Old Style"/>
          <w:b/>
          <w:sz w:val="18"/>
          <w:szCs w:val="18"/>
        </w:rPr>
        <w:t xml:space="preserve">- </w:t>
      </w:r>
      <w:r w:rsidRPr="0038399E">
        <w:rPr>
          <w:rFonts w:ascii="Bookman Old Style" w:hAnsi="Bookman Old Style"/>
          <w:b/>
          <w:color w:val="000000"/>
          <w:sz w:val="18"/>
          <w:szCs w:val="18"/>
        </w:rPr>
        <w:t>dentro do prazo estabelecido pela Administração, sem motivo justificado, caracteriza o descumprimento total da obrigação assumida, sendo-lhe aplicada, isolada ou cumulativamente:</w:t>
      </w:r>
    </w:p>
    <w:p w:rsidR="00056789" w:rsidRPr="0038399E" w:rsidRDefault="00056789">
      <w:pPr>
        <w:pStyle w:val="Lista"/>
        <w:tabs>
          <w:tab w:val="left" w:pos="2127"/>
          <w:tab w:val="left" w:pos="6946"/>
          <w:tab w:val="left" w:pos="8783"/>
        </w:tabs>
        <w:spacing w:before="40" w:after="40"/>
        <w:ind w:left="360" w:right="-37" w:firstLine="0"/>
        <w:jc w:val="both"/>
        <w:rPr>
          <w:rFonts w:ascii="Bookman Old Style" w:hAnsi="Bookman Old Style"/>
          <w:b/>
          <w:sz w:val="18"/>
          <w:szCs w:val="18"/>
        </w:rPr>
      </w:pPr>
      <w:r w:rsidRPr="0038399E">
        <w:rPr>
          <w:rFonts w:ascii="Bookman Old Style" w:hAnsi="Bookman Old Style"/>
          <w:b/>
          <w:sz w:val="18"/>
          <w:szCs w:val="18"/>
        </w:rPr>
        <w:t>a) multa de 10% (dez por cento) sobre o valor a ele adjudicado;</w:t>
      </w:r>
    </w:p>
    <w:p w:rsidR="00056789" w:rsidRPr="0038399E" w:rsidRDefault="00056789">
      <w:pPr>
        <w:pStyle w:val="Lista"/>
        <w:tabs>
          <w:tab w:val="left" w:pos="2127"/>
          <w:tab w:val="left" w:pos="6946"/>
          <w:tab w:val="left" w:pos="8783"/>
        </w:tabs>
        <w:spacing w:before="120" w:after="120"/>
        <w:ind w:left="360" w:right="-40" w:firstLine="0"/>
        <w:jc w:val="both"/>
        <w:rPr>
          <w:rFonts w:ascii="Bookman Old Style" w:hAnsi="Bookman Old Style"/>
          <w:b/>
          <w:sz w:val="18"/>
          <w:szCs w:val="18"/>
        </w:rPr>
      </w:pPr>
      <w:r w:rsidRPr="0038399E">
        <w:rPr>
          <w:rFonts w:ascii="Bookman Old Style" w:hAnsi="Bookman Old Style"/>
          <w:b/>
          <w:sz w:val="18"/>
          <w:szCs w:val="18"/>
        </w:rPr>
        <w:t>b) declaração de inidoneidade para licitar ou contratar com a Administração Pública.</w:t>
      </w:r>
    </w:p>
    <w:p w:rsidR="00056789" w:rsidRPr="0038399E" w:rsidRDefault="00056789">
      <w:pPr>
        <w:widowControl w:val="0"/>
        <w:tabs>
          <w:tab w:val="left" w:pos="8783"/>
        </w:tabs>
        <w:spacing w:before="120" w:after="120"/>
        <w:ind w:right="-40"/>
        <w:jc w:val="both"/>
        <w:rPr>
          <w:rFonts w:ascii="Bookman Old Style" w:hAnsi="Bookman Old Style"/>
          <w:b/>
          <w:sz w:val="18"/>
          <w:szCs w:val="18"/>
        </w:rPr>
      </w:pPr>
      <w:r w:rsidRPr="0038399E">
        <w:rPr>
          <w:rFonts w:ascii="Bookman Old Style" w:hAnsi="Bookman Old Style"/>
          <w:b/>
          <w:sz w:val="18"/>
          <w:szCs w:val="18"/>
        </w:rPr>
        <w:t>29.3 – O prazo será de 05 (cinco) dias, após a notificação oficial, para o recolhimento da multa na forma estabelecida na alínea “a” do subitem anterior.</w:t>
      </w:r>
    </w:p>
    <w:p w:rsidR="00056789" w:rsidRPr="0038399E" w:rsidRDefault="00056789">
      <w:pPr>
        <w:pStyle w:val="ementa"/>
        <w:widowControl w:val="0"/>
        <w:tabs>
          <w:tab w:val="left" w:pos="8783"/>
        </w:tabs>
        <w:spacing w:before="40" w:after="40" w:line="240" w:lineRule="auto"/>
        <w:ind w:right="-37"/>
        <w:rPr>
          <w:rFonts w:ascii="Bookman Old Style" w:hAnsi="Bookman Old Style"/>
          <w:b/>
          <w:sz w:val="18"/>
          <w:szCs w:val="18"/>
        </w:rPr>
      </w:pPr>
      <w:r w:rsidRPr="0038399E">
        <w:rPr>
          <w:rFonts w:ascii="Bookman Old Style" w:hAnsi="Bookman Old Style"/>
          <w:b/>
          <w:sz w:val="18"/>
          <w:szCs w:val="18"/>
        </w:rPr>
        <w:t xml:space="preserve">29.4 – A licitante que, convocada dentro do prazo de validade de sua proposta, não assinar </w:t>
      </w:r>
      <w:r w:rsidR="00611488" w:rsidRPr="0038399E">
        <w:rPr>
          <w:rFonts w:ascii="Bookman Old Style" w:hAnsi="Bookman Old Style"/>
          <w:b/>
          <w:sz w:val="18"/>
          <w:szCs w:val="18"/>
        </w:rPr>
        <w:t>das ordens de compras</w:t>
      </w:r>
      <w:r w:rsidRPr="0038399E">
        <w:rPr>
          <w:rFonts w:ascii="Bookman Old Style" w:hAnsi="Bookman Old Style"/>
          <w:b/>
          <w:sz w:val="18"/>
          <w:szCs w:val="18"/>
        </w:rPr>
        <w:t xml:space="preserve"> ou deixar de entregar documentação exigida no Edital, apresentar </w:t>
      </w:r>
      <w:r w:rsidRPr="0038399E">
        <w:rPr>
          <w:rFonts w:ascii="Bookman Old Style" w:hAnsi="Bookman Old Style"/>
          <w:b/>
          <w:sz w:val="18"/>
          <w:szCs w:val="18"/>
        </w:rPr>
        <w:lastRenderedPageBreak/>
        <w:t>documentação falsa, ensejar o retardamento da realização do certame ou da execução do seu objeto, não mantiver a proposta, falhar ou fraudar na execução do ajuste, comportar-se de modo inidôneo, fizer declaração falsa ou cometer fraude fiscal, ficará impedida de licitar e contratar com a Administração.</w:t>
      </w:r>
    </w:p>
    <w:p w:rsidR="00056789" w:rsidRPr="0038399E" w:rsidRDefault="00056789">
      <w:pPr>
        <w:widowControl w:val="0"/>
        <w:tabs>
          <w:tab w:val="left" w:pos="8783"/>
        </w:tabs>
        <w:spacing w:before="120" w:after="120"/>
        <w:ind w:right="-40"/>
        <w:jc w:val="both"/>
        <w:rPr>
          <w:rFonts w:ascii="Bookman Old Style" w:hAnsi="Bookman Old Style"/>
          <w:b/>
          <w:snapToGrid w:val="0"/>
          <w:sz w:val="18"/>
          <w:szCs w:val="18"/>
        </w:rPr>
      </w:pPr>
      <w:r w:rsidRPr="0038399E">
        <w:rPr>
          <w:rFonts w:ascii="Bookman Old Style" w:hAnsi="Bookman Old Style"/>
          <w:b/>
          <w:sz w:val="18"/>
          <w:szCs w:val="18"/>
        </w:rPr>
        <w:t xml:space="preserve">29.5 - </w:t>
      </w:r>
      <w:r w:rsidRPr="0038399E">
        <w:rPr>
          <w:rFonts w:ascii="Bookman Old Style" w:hAnsi="Bookman Old Style"/>
          <w:b/>
          <w:snapToGrid w:val="0"/>
          <w:sz w:val="18"/>
          <w:szCs w:val="18"/>
        </w:rPr>
        <w:t>A aplicação de quaisquer das penalidades previstas neste Edital será precedida de regular processo administrativo, onde será assegurado o contraditório e a ampla defesa.</w:t>
      </w:r>
    </w:p>
    <w:p w:rsidR="00056789" w:rsidRPr="0038399E" w:rsidRDefault="00056789">
      <w:pPr>
        <w:widowControl w:val="0"/>
        <w:tabs>
          <w:tab w:val="left" w:pos="8783"/>
        </w:tabs>
        <w:spacing w:before="120" w:after="120"/>
        <w:ind w:right="-37"/>
        <w:jc w:val="both"/>
        <w:rPr>
          <w:rFonts w:ascii="Bookman Old Style" w:hAnsi="Bookman Old Style"/>
          <w:b/>
          <w:color w:val="FF0000"/>
          <w:sz w:val="18"/>
          <w:szCs w:val="18"/>
        </w:rPr>
      </w:pPr>
      <w:r w:rsidRPr="0038399E">
        <w:rPr>
          <w:rFonts w:ascii="Bookman Old Style" w:hAnsi="Bookman Old Style"/>
          <w:b/>
          <w:snapToGrid w:val="0"/>
          <w:sz w:val="18"/>
          <w:szCs w:val="18"/>
        </w:rPr>
        <w:t xml:space="preserve">29.6 - </w:t>
      </w:r>
      <w:r w:rsidRPr="0038399E">
        <w:rPr>
          <w:rFonts w:ascii="Bookman Old Style" w:hAnsi="Bookman Old Style"/>
          <w:b/>
          <w:sz w:val="18"/>
          <w:szCs w:val="18"/>
        </w:rPr>
        <w:t>Qualquer alteração detectada na qualidade dos produtos apresentados na proposta de preço da Empresa vencedora do certame, pela Fiscalização do Município poderá ensejar a rescisão pelo Município.</w:t>
      </w:r>
    </w:p>
    <w:p w:rsidR="00056789" w:rsidRPr="0038399E" w:rsidRDefault="00056789">
      <w:pPr>
        <w:pStyle w:val="1-Itens"/>
        <w:keepNext w:val="0"/>
        <w:numPr>
          <w:ilvl w:val="0"/>
          <w:numId w:val="0"/>
        </w:numPr>
        <w:tabs>
          <w:tab w:val="clear" w:pos="567"/>
          <w:tab w:val="clear" w:pos="851"/>
          <w:tab w:val="clear" w:pos="1134"/>
          <w:tab w:val="clear" w:pos="1418"/>
          <w:tab w:val="left" w:pos="8783"/>
        </w:tabs>
        <w:spacing w:before="120" w:after="120"/>
        <w:ind w:right="-40"/>
        <w:outlineLvl w:val="9"/>
        <w:rPr>
          <w:rFonts w:ascii="Bookman Old Style" w:eastAsia="MS Mincho" w:hAnsi="Bookman Old Style"/>
          <w:sz w:val="18"/>
          <w:szCs w:val="18"/>
        </w:rPr>
      </w:pPr>
      <w:r w:rsidRPr="0038399E">
        <w:rPr>
          <w:rFonts w:ascii="Bookman Old Style" w:eastAsia="MS Mincho" w:hAnsi="Bookman Old Style"/>
          <w:sz w:val="18"/>
          <w:szCs w:val="18"/>
        </w:rPr>
        <w:t>29 - DA IMPUGNAÇÃO AO EDITAL</w:t>
      </w:r>
    </w:p>
    <w:p w:rsidR="00056789" w:rsidRPr="0038399E" w:rsidRDefault="00056789">
      <w:pPr>
        <w:pStyle w:val="SERVINOX"/>
        <w:tabs>
          <w:tab w:val="left" w:pos="8783"/>
        </w:tabs>
        <w:spacing w:before="120" w:after="120" w:line="240" w:lineRule="auto"/>
        <w:ind w:right="-40"/>
        <w:rPr>
          <w:rFonts w:ascii="Bookman Old Style" w:eastAsia="MS Mincho" w:hAnsi="Bookman Old Style"/>
          <w:b/>
          <w:sz w:val="18"/>
          <w:szCs w:val="18"/>
        </w:rPr>
      </w:pPr>
      <w:r w:rsidRPr="0038399E">
        <w:rPr>
          <w:rFonts w:ascii="Bookman Old Style" w:eastAsia="MS Mincho" w:hAnsi="Bookman Old Style"/>
          <w:b/>
          <w:sz w:val="18"/>
          <w:szCs w:val="18"/>
        </w:rPr>
        <w:t>29.1 -  Com antecedência superior a 2 (dois) dias úteis da data fixada para o recebimento das propostas, qualquer pessoa poderá solicitar esclarecimentos, providências ou impugnar o ato convocatório do Pregão.</w:t>
      </w:r>
    </w:p>
    <w:p w:rsidR="00056789" w:rsidRPr="0038399E" w:rsidRDefault="00056789">
      <w:pPr>
        <w:tabs>
          <w:tab w:val="left" w:pos="8783"/>
        </w:tabs>
        <w:spacing w:before="120" w:after="120"/>
        <w:ind w:right="-40"/>
        <w:jc w:val="both"/>
        <w:rPr>
          <w:rFonts w:ascii="Bookman Old Style" w:eastAsia="MS Mincho" w:hAnsi="Bookman Old Style"/>
          <w:b/>
          <w:sz w:val="18"/>
          <w:szCs w:val="18"/>
        </w:rPr>
      </w:pPr>
      <w:r w:rsidRPr="0038399E">
        <w:rPr>
          <w:rFonts w:ascii="Bookman Old Style" w:eastAsia="MS Mincho" w:hAnsi="Bookman Old Style"/>
          <w:b/>
          <w:sz w:val="18"/>
          <w:szCs w:val="18"/>
        </w:rPr>
        <w:t>29.2 - As impugnações devem ser protocoladas na Prefeitura Municipal e dirigidas à autoridade competente.</w:t>
      </w:r>
    </w:p>
    <w:p w:rsidR="00056789" w:rsidRPr="0038399E" w:rsidRDefault="00056789">
      <w:pPr>
        <w:tabs>
          <w:tab w:val="left" w:pos="8783"/>
        </w:tabs>
        <w:spacing w:before="120" w:after="120"/>
        <w:ind w:right="-40"/>
        <w:jc w:val="both"/>
        <w:rPr>
          <w:rFonts w:ascii="Bookman Old Style" w:eastAsia="MS Mincho" w:hAnsi="Bookman Old Style"/>
          <w:b/>
          <w:sz w:val="18"/>
          <w:szCs w:val="18"/>
        </w:rPr>
      </w:pPr>
      <w:r w:rsidRPr="0038399E">
        <w:rPr>
          <w:rFonts w:ascii="Bookman Old Style" w:eastAsia="MS Mincho" w:hAnsi="Bookman Old Style"/>
          <w:b/>
          <w:sz w:val="18"/>
          <w:szCs w:val="18"/>
        </w:rPr>
        <w:t xml:space="preserve">29.2.1 - Acolhida à petição contra o </w:t>
      </w:r>
      <w:r w:rsidR="00E005C6" w:rsidRPr="0038399E">
        <w:rPr>
          <w:rFonts w:ascii="Bookman Old Style" w:eastAsia="MS Mincho" w:hAnsi="Bookman Old Style"/>
          <w:b/>
          <w:sz w:val="18"/>
          <w:szCs w:val="18"/>
        </w:rPr>
        <w:t xml:space="preserve">ato convocatório, em despacho </w:t>
      </w:r>
      <w:r w:rsidRPr="0038399E">
        <w:rPr>
          <w:rFonts w:ascii="Bookman Old Style" w:eastAsia="MS Mincho" w:hAnsi="Bookman Old Style"/>
          <w:b/>
          <w:sz w:val="18"/>
          <w:szCs w:val="18"/>
        </w:rPr>
        <w:t>fundamentado, será designada nova data para a realização do certame.</w:t>
      </w:r>
    </w:p>
    <w:p w:rsidR="00056789" w:rsidRPr="0038399E" w:rsidRDefault="00056789">
      <w:pPr>
        <w:pStyle w:val="SERVINOX"/>
        <w:tabs>
          <w:tab w:val="left" w:pos="8783"/>
        </w:tabs>
        <w:spacing w:before="120" w:line="240" w:lineRule="auto"/>
        <w:ind w:right="-40"/>
        <w:rPr>
          <w:rFonts w:ascii="Bookman Old Style" w:eastAsia="MS Mincho" w:hAnsi="Bookman Old Style"/>
          <w:b/>
          <w:sz w:val="18"/>
          <w:szCs w:val="18"/>
        </w:rPr>
      </w:pPr>
      <w:r w:rsidRPr="0038399E">
        <w:rPr>
          <w:rFonts w:ascii="Bookman Old Style" w:eastAsia="MS Mincho" w:hAnsi="Bookman Old Style"/>
          <w:b/>
          <w:sz w:val="18"/>
          <w:szCs w:val="18"/>
        </w:rPr>
        <w:t>29.3 - A entrega da proposta, sem que tenha sido tempestivamente impugnado o edital, implicará na plena aceitação, por parte dos interessados, das condições nele estabelecidas.</w:t>
      </w:r>
    </w:p>
    <w:p w:rsidR="00056789" w:rsidRPr="0038399E" w:rsidRDefault="00056789">
      <w:pPr>
        <w:pStyle w:val="SERVINOX"/>
        <w:tabs>
          <w:tab w:val="left" w:pos="8783"/>
        </w:tabs>
        <w:spacing w:before="120" w:after="120" w:line="240" w:lineRule="auto"/>
        <w:ind w:right="-40"/>
        <w:rPr>
          <w:rFonts w:ascii="Bookman Old Style" w:eastAsia="MS Mincho" w:hAnsi="Bookman Old Style"/>
          <w:b/>
          <w:sz w:val="18"/>
          <w:szCs w:val="18"/>
        </w:rPr>
      </w:pPr>
      <w:r w:rsidRPr="0038399E">
        <w:rPr>
          <w:rFonts w:ascii="Bookman Old Style" w:eastAsia="MS Mincho" w:hAnsi="Bookman Old Style"/>
          <w:b/>
          <w:sz w:val="18"/>
          <w:szCs w:val="18"/>
        </w:rPr>
        <w:t>30 – DOS RECURSOS</w:t>
      </w:r>
    </w:p>
    <w:p w:rsidR="00056789" w:rsidRPr="0038399E" w:rsidRDefault="00056789">
      <w:pPr>
        <w:tabs>
          <w:tab w:val="left" w:pos="8783"/>
        </w:tabs>
        <w:spacing w:before="120" w:after="120"/>
        <w:ind w:right="-40"/>
        <w:jc w:val="both"/>
        <w:rPr>
          <w:rFonts w:ascii="Bookman Old Style" w:eastAsia="MS Mincho" w:hAnsi="Bookman Old Style"/>
          <w:b/>
          <w:sz w:val="18"/>
          <w:szCs w:val="18"/>
        </w:rPr>
      </w:pPr>
      <w:r w:rsidRPr="0038399E">
        <w:rPr>
          <w:rFonts w:ascii="Bookman Old Style" w:eastAsia="MS Mincho" w:hAnsi="Bookman Old Style"/>
          <w:b/>
          <w:sz w:val="18"/>
          <w:szCs w:val="18"/>
        </w:rPr>
        <w:t xml:space="preserve">30.1 - Dos atos do Pregoeiro cabe recurso, devendo haver manifestação verbal imediata na própria sessão pública, com o devido registro em ata da síntese da motivação da sua intenção, abrindo-se então o prazo de 3 (três) dias corridos para a apresentação das razões, por meio de memoriais, ficando as demais licitantes desde logo intimadas para apresentar </w:t>
      </w:r>
      <w:proofErr w:type="spellStart"/>
      <w:r w:rsidRPr="0038399E">
        <w:rPr>
          <w:rFonts w:ascii="Bookman Old Style" w:eastAsia="MS Mincho" w:hAnsi="Bookman Old Style"/>
          <w:b/>
          <w:sz w:val="18"/>
          <w:szCs w:val="18"/>
        </w:rPr>
        <w:t>contra-razões</w:t>
      </w:r>
      <w:proofErr w:type="spellEnd"/>
      <w:r w:rsidRPr="0038399E">
        <w:rPr>
          <w:rFonts w:ascii="Bookman Old Style" w:eastAsia="MS Mincho" w:hAnsi="Bookman Old Style"/>
          <w:b/>
          <w:sz w:val="18"/>
          <w:szCs w:val="18"/>
        </w:rPr>
        <w:t xml:space="preserve"> em igual número de dias, que começarão a correr no término do prazo do recorrente, sendo-lhes assegurada vista imediata dos autos. </w:t>
      </w:r>
    </w:p>
    <w:p w:rsidR="00056789" w:rsidRPr="0038399E" w:rsidRDefault="00056789">
      <w:pPr>
        <w:tabs>
          <w:tab w:val="left" w:pos="8783"/>
        </w:tabs>
        <w:spacing w:before="120"/>
        <w:ind w:left="180" w:right="-37"/>
        <w:jc w:val="both"/>
        <w:rPr>
          <w:rFonts w:ascii="Bookman Old Style" w:eastAsia="MS Mincho" w:hAnsi="Bookman Old Style"/>
          <w:b/>
          <w:sz w:val="18"/>
          <w:szCs w:val="18"/>
        </w:rPr>
      </w:pPr>
      <w:r w:rsidRPr="0038399E">
        <w:rPr>
          <w:rFonts w:ascii="Bookman Old Style" w:eastAsia="MS Mincho" w:hAnsi="Bookman Old Style"/>
          <w:b/>
          <w:sz w:val="18"/>
          <w:szCs w:val="18"/>
        </w:rPr>
        <w:t>30.1.1 - A ausência de manifestação imediata e motivada pela licitante na sessão pública importará na decadência do direito de recurso, na adjudicação do objeto do certame à licitante vencedora e no encaminhamento do processo à autoridade competente para a homologação;</w:t>
      </w:r>
    </w:p>
    <w:p w:rsidR="00056789" w:rsidRPr="0038399E" w:rsidRDefault="00056789">
      <w:pPr>
        <w:tabs>
          <w:tab w:val="left" w:pos="8783"/>
        </w:tabs>
        <w:spacing w:before="120"/>
        <w:ind w:left="180" w:right="-37"/>
        <w:jc w:val="both"/>
        <w:rPr>
          <w:rFonts w:ascii="Bookman Old Style" w:eastAsia="MS Mincho" w:hAnsi="Bookman Old Style"/>
          <w:b/>
          <w:sz w:val="18"/>
          <w:szCs w:val="18"/>
        </w:rPr>
      </w:pPr>
      <w:r w:rsidRPr="0038399E">
        <w:rPr>
          <w:rFonts w:ascii="Bookman Old Style" w:eastAsia="MS Mincho" w:hAnsi="Bookman Old Style"/>
          <w:b/>
          <w:sz w:val="18"/>
          <w:szCs w:val="18"/>
        </w:rPr>
        <w:t>30.1.2 - Na hipótese de interposição de recurso, o(a) Pregoeiro(a) poderá reconsiderar a sua decisão ou encaminhá-lo devidamente informado à autoridade competente;</w:t>
      </w:r>
    </w:p>
    <w:p w:rsidR="00056789" w:rsidRPr="0038399E" w:rsidRDefault="00056789">
      <w:pPr>
        <w:tabs>
          <w:tab w:val="left" w:pos="8783"/>
        </w:tabs>
        <w:spacing w:before="120"/>
        <w:ind w:left="180" w:right="-37"/>
        <w:jc w:val="both"/>
        <w:rPr>
          <w:rFonts w:ascii="Bookman Old Style" w:eastAsia="MS Mincho" w:hAnsi="Bookman Old Style"/>
          <w:b/>
          <w:sz w:val="18"/>
          <w:szCs w:val="18"/>
        </w:rPr>
      </w:pPr>
      <w:r w:rsidRPr="0038399E">
        <w:rPr>
          <w:rFonts w:ascii="Bookman Old Style" w:eastAsia="MS Mincho" w:hAnsi="Bookman Old Style"/>
          <w:b/>
          <w:sz w:val="18"/>
          <w:szCs w:val="18"/>
        </w:rPr>
        <w:t>30.1.3 - Uma vez decididos os recursos administrativos eventualmente interpostos e, constatada a regularidade dos atos praticados, a autoridade competente homologará o procedimento licitatório e adjudicará o objeto do certame à licitante vencedora.</w:t>
      </w:r>
    </w:p>
    <w:p w:rsidR="00056789" w:rsidRPr="0038399E" w:rsidRDefault="00056789">
      <w:pPr>
        <w:widowControl w:val="0"/>
        <w:spacing w:before="120" w:after="120"/>
        <w:ind w:right="561"/>
        <w:jc w:val="both"/>
        <w:rPr>
          <w:rFonts w:ascii="Bookman Old Style" w:hAnsi="Bookman Old Style"/>
          <w:b/>
          <w:snapToGrid w:val="0"/>
          <w:sz w:val="18"/>
          <w:szCs w:val="18"/>
        </w:rPr>
      </w:pPr>
      <w:r w:rsidRPr="0038399E">
        <w:rPr>
          <w:rFonts w:ascii="Bookman Old Style" w:hAnsi="Bookman Old Style"/>
          <w:b/>
          <w:snapToGrid w:val="0"/>
          <w:sz w:val="18"/>
          <w:szCs w:val="18"/>
        </w:rPr>
        <w:t>31</w:t>
      </w:r>
      <w:r w:rsidRPr="0038399E">
        <w:rPr>
          <w:rFonts w:ascii="Bookman Old Style" w:hAnsi="Bookman Old Style"/>
          <w:b/>
          <w:snapToGrid w:val="0"/>
          <w:color w:val="00FFFF"/>
          <w:sz w:val="18"/>
          <w:szCs w:val="18"/>
        </w:rPr>
        <w:t xml:space="preserve"> </w:t>
      </w:r>
      <w:r w:rsidRPr="0038399E">
        <w:rPr>
          <w:rFonts w:ascii="Bookman Old Style" w:hAnsi="Bookman Old Style"/>
          <w:b/>
          <w:snapToGrid w:val="0"/>
          <w:sz w:val="18"/>
          <w:szCs w:val="18"/>
        </w:rPr>
        <w:t>- DAS DISPOSIÇÕES FINAIS</w:t>
      </w:r>
    </w:p>
    <w:p w:rsidR="00056789" w:rsidRPr="0038399E" w:rsidRDefault="00056789">
      <w:pPr>
        <w:widowControl w:val="0"/>
        <w:spacing w:before="120" w:after="120"/>
        <w:ind w:right="-40"/>
        <w:jc w:val="both"/>
        <w:rPr>
          <w:rFonts w:ascii="Bookman Old Style" w:hAnsi="Bookman Old Style"/>
          <w:b/>
          <w:snapToGrid w:val="0"/>
          <w:sz w:val="18"/>
          <w:szCs w:val="18"/>
        </w:rPr>
      </w:pPr>
      <w:r w:rsidRPr="0038399E">
        <w:rPr>
          <w:rFonts w:ascii="Bookman Old Style" w:hAnsi="Bookman Old Style"/>
          <w:b/>
          <w:snapToGrid w:val="0"/>
          <w:sz w:val="18"/>
          <w:szCs w:val="18"/>
        </w:rPr>
        <w:t xml:space="preserve">31.1 - As decisões do Pregoeiro serão consideradas definitivas somente após terem sido homologadas pela autoridade competente da Prefeitura Municipal de </w:t>
      </w:r>
      <w:r w:rsidR="00B15DAC" w:rsidRPr="0038399E">
        <w:rPr>
          <w:rFonts w:ascii="Bookman Old Style" w:hAnsi="Bookman Old Style"/>
          <w:b/>
          <w:snapToGrid w:val="0"/>
          <w:sz w:val="18"/>
          <w:szCs w:val="18"/>
        </w:rPr>
        <w:t>Mar de Espanha</w:t>
      </w:r>
      <w:r w:rsidRPr="0038399E">
        <w:rPr>
          <w:rFonts w:ascii="Bookman Old Style" w:hAnsi="Bookman Old Style"/>
          <w:b/>
          <w:snapToGrid w:val="0"/>
          <w:sz w:val="18"/>
          <w:szCs w:val="18"/>
        </w:rPr>
        <w:t>/MG.</w:t>
      </w:r>
    </w:p>
    <w:p w:rsidR="00056789" w:rsidRPr="0038399E" w:rsidRDefault="00056789">
      <w:pPr>
        <w:widowControl w:val="0"/>
        <w:spacing w:before="120"/>
        <w:ind w:right="-40"/>
        <w:jc w:val="both"/>
        <w:rPr>
          <w:rFonts w:ascii="Bookman Old Style" w:hAnsi="Bookman Old Style"/>
          <w:b/>
          <w:sz w:val="18"/>
          <w:szCs w:val="18"/>
        </w:rPr>
      </w:pPr>
      <w:r w:rsidRPr="0038399E">
        <w:rPr>
          <w:rFonts w:ascii="Bookman Old Style" w:hAnsi="Bookman Old Style"/>
          <w:b/>
          <w:sz w:val="18"/>
          <w:szCs w:val="18"/>
        </w:rPr>
        <w:t>31.2 - As normas disciplinadas da licitação serão sempre interpretadas em favor da ampliação da disputa entre os interessados, desde que não comprometam o interesse da Administração, a finalidade e a segurança da contratação.</w:t>
      </w:r>
    </w:p>
    <w:p w:rsidR="00056789" w:rsidRPr="0038399E" w:rsidRDefault="00056789">
      <w:pPr>
        <w:spacing w:before="120"/>
        <w:jc w:val="both"/>
        <w:rPr>
          <w:rFonts w:ascii="Bookman Old Style" w:hAnsi="Bookman Old Style"/>
          <w:b/>
          <w:sz w:val="18"/>
          <w:szCs w:val="18"/>
        </w:rPr>
      </w:pPr>
      <w:r w:rsidRPr="0038399E">
        <w:rPr>
          <w:rFonts w:ascii="Bookman Old Style" w:hAnsi="Bookman Old Style"/>
          <w:b/>
          <w:sz w:val="18"/>
          <w:szCs w:val="18"/>
        </w:rPr>
        <w:t>31.3 - Esclarecemos que o preâmbulo, texto e anexos deste instrumento e demais informações fornecidas pela PREFEITURA são complementares entre si de modo que qualquer detalhe que se mencione em um local e se omita em outro é considerado especificado e válido.</w:t>
      </w:r>
    </w:p>
    <w:p w:rsidR="00056789" w:rsidRPr="0038399E" w:rsidRDefault="00056789">
      <w:pPr>
        <w:spacing w:before="120"/>
        <w:jc w:val="both"/>
        <w:rPr>
          <w:rFonts w:ascii="Bookman Old Style" w:hAnsi="Bookman Old Style"/>
          <w:b/>
          <w:sz w:val="18"/>
          <w:szCs w:val="18"/>
        </w:rPr>
      </w:pPr>
      <w:r w:rsidRPr="0038399E">
        <w:rPr>
          <w:rFonts w:ascii="Bookman Old Style" w:hAnsi="Bookman Old Style"/>
          <w:b/>
          <w:sz w:val="18"/>
          <w:szCs w:val="18"/>
        </w:rPr>
        <w:t>31.4 - Nos termos do art. 49 da Lei 8666/93 e suas alterações posteriores esta licitação poderá ser revogada por interesse público ou anulada por ilegalidade, no todo ou em parte, por iniciativa da PREFEITURA ou mediante provocação de terceiros.</w:t>
      </w:r>
    </w:p>
    <w:p w:rsidR="00056789" w:rsidRPr="0038399E" w:rsidRDefault="00056789">
      <w:pPr>
        <w:spacing w:before="120"/>
        <w:jc w:val="both"/>
        <w:rPr>
          <w:rFonts w:ascii="Bookman Old Style" w:hAnsi="Bookman Old Style"/>
          <w:b/>
          <w:sz w:val="18"/>
          <w:szCs w:val="18"/>
        </w:rPr>
      </w:pPr>
      <w:r w:rsidRPr="0038399E">
        <w:rPr>
          <w:rFonts w:ascii="Bookman Old Style" w:hAnsi="Bookman Old Style"/>
          <w:b/>
          <w:sz w:val="18"/>
          <w:szCs w:val="18"/>
        </w:rPr>
        <w:t>31.5 – A  PREFEITURA poderá, ainda, adiar ou prorrogar prazos para recebimento das propostas e ainda aditar os termos do presente instrumento sem que caiba aos licitantes o direito a indenizações ou reembolso.</w:t>
      </w:r>
    </w:p>
    <w:p w:rsidR="00F3646F" w:rsidRPr="0038399E" w:rsidRDefault="00F3646F" w:rsidP="00F3646F">
      <w:pPr>
        <w:spacing w:before="60" w:after="60"/>
        <w:jc w:val="both"/>
        <w:rPr>
          <w:rFonts w:ascii="Bookman Old Style" w:hAnsi="Bookman Old Style"/>
          <w:b/>
          <w:sz w:val="18"/>
          <w:szCs w:val="18"/>
        </w:rPr>
      </w:pPr>
      <w:r w:rsidRPr="0038399E">
        <w:rPr>
          <w:rFonts w:ascii="Bookman Old Style" w:hAnsi="Bookman Old Style" w:cs="Arial"/>
          <w:b/>
          <w:sz w:val="18"/>
          <w:szCs w:val="18"/>
        </w:rPr>
        <w:t xml:space="preserve">31.6 - </w:t>
      </w:r>
      <w:r w:rsidRPr="0038399E">
        <w:rPr>
          <w:rFonts w:ascii="Bookman Old Style" w:hAnsi="Bookman Old Style"/>
          <w:b/>
          <w:sz w:val="18"/>
          <w:szCs w:val="18"/>
        </w:rPr>
        <w:t xml:space="preserve">O VALOR GLOBAL estimado para a presente compra é de </w:t>
      </w:r>
      <w:r w:rsidRPr="0038399E">
        <w:rPr>
          <w:rFonts w:ascii="Arial" w:hAnsi="Arial" w:cs="Arial"/>
          <w:b/>
          <w:bCs/>
          <w:sz w:val="18"/>
          <w:szCs w:val="18"/>
        </w:rPr>
        <w:t>R$</w:t>
      </w:r>
      <w:r w:rsidR="00F62952">
        <w:rPr>
          <w:rFonts w:ascii="Arial" w:hAnsi="Arial" w:cs="Arial"/>
          <w:b/>
          <w:bCs/>
          <w:sz w:val="18"/>
          <w:szCs w:val="18"/>
        </w:rPr>
        <w:t>33.500,00</w:t>
      </w:r>
      <w:r w:rsidRPr="0038399E">
        <w:rPr>
          <w:rFonts w:ascii="Arial" w:hAnsi="Arial" w:cs="Arial"/>
          <w:b/>
          <w:bCs/>
          <w:sz w:val="18"/>
          <w:szCs w:val="18"/>
        </w:rPr>
        <w:t xml:space="preserve"> </w:t>
      </w:r>
      <w:r w:rsidRPr="006A46BA">
        <w:rPr>
          <w:rFonts w:ascii="Arial" w:hAnsi="Arial" w:cs="Arial"/>
          <w:b/>
          <w:sz w:val="18"/>
          <w:szCs w:val="18"/>
        </w:rPr>
        <w:t>(</w:t>
      </w:r>
      <w:r w:rsidR="004C0C3D">
        <w:rPr>
          <w:rFonts w:ascii="Arial" w:hAnsi="Arial" w:cs="Arial"/>
          <w:b/>
          <w:sz w:val="18"/>
          <w:szCs w:val="18"/>
        </w:rPr>
        <w:t xml:space="preserve">Trinta e </w:t>
      </w:r>
      <w:r w:rsidR="00F62952">
        <w:rPr>
          <w:rFonts w:ascii="Arial" w:hAnsi="Arial" w:cs="Arial"/>
          <w:b/>
          <w:sz w:val="18"/>
          <w:szCs w:val="18"/>
        </w:rPr>
        <w:t>três</w:t>
      </w:r>
      <w:r w:rsidR="00346CE7">
        <w:rPr>
          <w:rFonts w:ascii="Arial" w:hAnsi="Arial" w:cs="Arial"/>
          <w:b/>
          <w:sz w:val="18"/>
          <w:szCs w:val="18"/>
        </w:rPr>
        <w:t xml:space="preserve"> mil</w:t>
      </w:r>
      <w:r w:rsidR="00F62952">
        <w:rPr>
          <w:rFonts w:ascii="Arial" w:hAnsi="Arial" w:cs="Arial"/>
          <w:b/>
          <w:sz w:val="18"/>
          <w:szCs w:val="18"/>
        </w:rPr>
        <w:t xml:space="preserve"> e quinhentos</w:t>
      </w:r>
      <w:r w:rsidR="00346CE7">
        <w:rPr>
          <w:rFonts w:ascii="Arial" w:hAnsi="Arial" w:cs="Arial"/>
          <w:b/>
          <w:sz w:val="18"/>
          <w:szCs w:val="18"/>
        </w:rPr>
        <w:t xml:space="preserve"> </w:t>
      </w:r>
      <w:r w:rsidR="007B7459">
        <w:rPr>
          <w:rFonts w:ascii="Arial" w:hAnsi="Arial" w:cs="Arial"/>
          <w:b/>
          <w:sz w:val="18"/>
          <w:szCs w:val="18"/>
        </w:rPr>
        <w:t>reais</w:t>
      </w:r>
      <w:r w:rsidRPr="006A46BA">
        <w:rPr>
          <w:rFonts w:ascii="Arial" w:hAnsi="Arial" w:cs="Arial"/>
          <w:b/>
          <w:sz w:val="18"/>
          <w:szCs w:val="18"/>
        </w:rPr>
        <w:t>)</w:t>
      </w:r>
      <w:r w:rsidRPr="0038399E">
        <w:rPr>
          <w:rFonts w:ascii="Arial" w:hAnsi="Arial" w:cs="Arial"/>
          <w:b/>
          <w:sz w:val="18"/>
          <w:szCs w:val="18"/>
        </w:rPr>
        <w:t xml:space="preserve">, </w:t>
      </w:r>
      <w:r w:rsidRPr="0038399E">
        <w:rPr>
          <w:rFonts w:ascii="Bookman Old Style" w:hAnsi="Bookman Old Style"/>
          <w:b/>
          <w:sz w:val="18"/>
          <w:szCs w:val="18"/>
        </w:rPr>
        <w:t xml:space="preserve">valor este o teto </w:t>
      </w:r>
      <w:proofErr w:type="spellStart"/>
      <w:r w:rsidRPr="0038399E">
        <w:rPr>
          <w:rFonts w:ascii="Bookman Old Style" w:hAnsi="Bookman Old Style"/>
          <w:b/>
          <w:sz w:val="18"/>
          <w:szCs w:val="18"/>
        </w:rPr>
        <w:t>Maximo</w:t>
      </w:r>
      <w:proofErr w:type="spellEnd"/>
      <w:r w:rsidRPr="0038399E">
        <w:rPr>
          <w:rFonts w:ascii="Bookman Old Style" w:hAnsi="Bookman Old Style"/>
          <w:b/>
          <w:sz w:val="18"/>
          <w:szCs w:val="18"/>
        </w:rPr>
        <w:t xml:space="preserve"> para a aquisição, tendo os </w:t>
      </w:r>
      <w:r w:rsidRPr="0038399E">
        <w:rPr>
          <w:rFonts w:ascii="Bookman Old Style" w:hAnsi="Bookman Old Style"/>
          <w:b/>
          <w:bCs/>
          <w:sz w:val="18"/>
          <w:szCs w:val="18"/>
        </w:rPr>
        <w:t xml:space="preserve">RECURSOS </w:t>
      </w:r>
      <w:r w:rsidRPr="0038399E">
        <w:rPr>
          <w:rFonts w:ascii="Bookman Old Style" w:hAnsi="Bookman Old Style"/>
          <w:b/>
          <w:sz w:val="18"/>
          <w:szCs w:val="18"/>
        </w:rPr>
        <w:t xml:space="preserve">como a fonte pagadora que custeará a aquisição do objeto da presente </w:t>
      </w:r>
      <w:proofErr w:type="gramStart"/>
      <w:r w:rsidRPr="0038399E">
        <w:rPr>
          <w:rFonts w:ascii="Bookman Old Style" w:hAnsi="Bookman Old Style"/>
          <w:b/>
          <w:sz w:val="18"/>
          <w:szCs w:val="18"/>
        </w:rPr>
        <w:t>licitação</w:t>
      </w:r>
      <w:proofErr w:type="gramEnd"/>
    </w:p>
    <w:p w:rsidR="00056789" w:rsidRPr="0038399E" w:rsidRDefault="00F3646F">
      <w:pPr>
        <w:pStyle w:val="SERVINOX"/>
        <w:spacing w:before="120" w:line="240" w:lineRule="auto"/>
        <w:rPr>
          <w:rFonts w:ascii="Bookman Old Style" w:hAnsi="Bookman Old Style"/>
          <w:b/>
          <w:sz w:val="18"/>
          <w:szCs w:val="18"/>
        </w:rPr>
      </w:pPr>
      <w:r w:rsidRPr="0038399E">
        <w:rPr>
          <w:rFonts w:ascii="Bookman Old Style" w:hAnsi="Bookman Old Style"/>
          <w:b/>
          <w:sz w:val="18"/>
          <w:szCs w:val="18"/>
        </w:rPr>
        <w:t>31.7</w:t>
      </w:r>
      <w:r w:rsidR="00056789" w:rsidRPr="0038399E">
        <w:rPr>
          <w:rFonts w:ascii="Bookman Old Style" w:hAnsi="Bookman Old Style"/>
          <w:b/>
          <w:sz w:val="18"/>
          <w:szCs w:val="18"/>
        </w:rPr>
        <w:t xml:space="preserve"> - Integram este Edital os seguintes Anexos:</w:t>
      </w:r>
    </w:p>
    <w:p w:rsidR="00056789" w:rsidRPr="0038399E" w:rsidRDefault="00056789">
      <w:pPr>
        <w:spacing w:before="120"/>
        <w:rPr>
          <w:rFonts w:ascii="Bookman Old Style" w:hAnsi="Bookman Old Style"/>
          <w:b/>
          <w:sz w:val="18"/>
          <w:szCs w:val="18"/>
        </w:rPr>
      </w:pPr>
      <w:r w:rsidRPr="0038399E">
        <w:rPr>
          <w:rFonts w:ascii="Bookman Old Style" w:hAnsi="Bookman Old Style"/>
          <w:b/>
          <w:sz w:val="18"/>
          <w:szCs w:val="18"/>
        </w:rPr>
        <w:lastRenderedPageBreak/>
        <w:t>a)  Anexo I  -  Detalhamento do Objeto</w:t>
      </w:r>
    </w:p>
    <w:p w:rsidR="00056789" w:rsidRPr="0038399E" w:rsidRDefault="00056789">
      <w:pPr>
        <w:pStyle w:val="Ttulo3"/>
        <w:jc w:val="left"/>
        <w:rPr>
          <w:rFonts w:ascii="Bookman Old Style" w:hAnsi="Bookman Old Style"/>
          <w:sz w:val="18"/>
          <w:szCs w:val="18"/>
        </w:rPr>
      </w:pPr>
      <w:r w:rsidRPr="0038399E">
        <w:rPr>
          <w:rFonts w:ascii="Bookman Old Style" w:hAnsi="Bookman Old Style"/>
          <w:sz w:val="18"/>
          <w:szCs w:val="18"/>
        </w:rPr>
        <w:t>b)  Anexo II -  Termo de Credenciamento</w:t>
      </w:r>
    </w:p>
    <w:p w:rsidR="00056789" w:rsidRPr="0038399E" w:rsidRDefault="00056789">
      <w:pPr>
        <w:rPr>
          <w:rFonts w:ascii="Bookman Old Style" w:hAnsi="Bookman Old Style"/>
          <w:b/>
          <w:sz w:val="18"/>
          <w:szCs w:val="18"/>
        </w:rPr>
      </w:pPr>
      <w:r w:rsidRPr="0038399E">
        <w:rPr>
          <w:rFonts w:ascii="Bookman Old Style" w:hAnsi="Bookman Old Style"/>
          <w:b/>
          <w:sz w:val="18"/>
          <w:szCs w:val="18"/>
        </w:rPr>
        <w:t>c) Anexo  III - Declaração de Cumprimento dos Requisitos de Habilitação</w:t>
      </w:r>
    </w:p>
    <w:p w:rsidR="00056789" w:rsidRPr="0038399E" w:rsidRDefault="00056789">
      <w:pPr>
        <w:rPr>
          <w:rFonts w:ascii="Bookman Old Style" w:hAnsi="Bookman Old Style"/>
          <w:b/>
          <w:sz w:val="18"/>
          <w:szCs w:val="18"/>
        </w:rPr>
      </w:pPr>
      <w:r w:rsidRPr="0038399E">
        <w:rPr>
          <w:rFonts w:ascii="Bookman Old Style" w:hAnsi="Bookman Old Style"/>
          <w:b/>
          <w:sz w:val="18"/>
          <w:szCs w:val="18"/>
        </w:rPr>
        <w:t>d)  Anexo IV - Declaração de Inexistência de Menor Trabalhador</w:t>
      </w:r>
    </w:p>
    <w:p w:rsidR="00056789" w:rsidRPr="0038399E" w:rsidRDefault="00056789">
      <w:pPr>
        <w:rPr>
          <w:rFonts w:ascii="Bookman Old Style" w:hAnsi="Bookman Old Style"/>
          <w:b/>
          <w:sz w:val="18"/>
          <w:szCs w:val="18"/>
        </w:rPr>
      </w:pPr>
      <w:r w:rsidRPr="0038399E">
        <w:rPr>
          <w:rFonts w:ascii="Bookman Old Style" w:hAnsi="Bookman Old Style"/>
          <w:b/>
          <w:sz w:val="18"/>
          <w:szCs w:val="18"/>
        </w:rPr>
        <w:t>e)  Anexo  V - Proposta de Preços</w:t>
      </w:r>
    </w:p>
    <w:p w:rsidR="00F3646F" w:rsidRDefault="00056789">
      <w:pPr>
        <w:pStyle w:val="Corpodetexto"/>
        <w:spacing w:before="120"/>
        <w:jc w:val="both"/>
        <w:rPr>
          <w:rFonts w:ascii="Bookman Old Style" w:hAnsi="Bookman Old Style"/>
          <w:b/>
          <w:sz w:val="18"/>
          <w:szCs w:val="18"/>
        </w:rPr>
      </w:pPr>
      <w:r w:rsidRPr="0038399E">
        <w:rPr>
          <w:rFonts w:ascii="Bookman Old Style" w:hAnsi="Bookman Old Style"/>
          <w:b/>
          <w:sz w:val="18"/>
          <w:szCs w:val="18"/>
        </w:rPr>
        <w:t xml:space="preserve">31.7 - É único e exclusivo competente para solução de todo e qualquer litígio decorrente deste procedimento, o Foro da Comarca de </w:t>
      </w:r>
      <w:r w:rsidR="00B15DAC" w:rsidRPr="0038399E">
        <w:rPr>
          <w:rFonts w:ascii="Bookman Old Style" w:hAnsi="Bookman Old Style"/>
          <w:b/>
          <w:sz w:val="18"/>
          <w:szCs w:val="18"/>
        </w:rPr>
        <w:t>Mar de Espanha</w:t>
      </w:r>
      <w:r w:rsidRPr="0038399E">
        <w:rPr>
          <w:rFonts w:ascii="Bookman Old Style" w:hAnsi="Bookman Old Style"/>
          <w:b/>
          <w:sz w:val="18"/>
          <w:szCs w:val="18"/>
        </w:rPr>
        <w:t>/MG.</w:t>
      </w:r>
    </w:p>
    <w:p w:rsidR="00D16498" w:rsidRPr="0038399E" w:rsidRDefault="00D16498">
      <w:pPr>
        <w:pStyle w:val="Corpodetexto"/>
        <w:spacing w:before="120"/>
        <w:jc w:val="both"/>
        <w:rPr>
          <w:rFonts w:ascii="Bookman Old Style" w:hAnsi="Bookman Old Style"/>
          <w:b/>
          <w:sz w:val="18"/>
          <w:szCs w:val="18"/>
        </w:rPr>
      </w:pPr>
    </w:p>
    <w:p w:rsidR="00B954D2" w:rsidRDefault="00E8035A" w:rsidP="00B954D2">
      <w:pPr>
        <w:jc w:val="center"/>
        <w:rPr>
          <w:rFonts w:ascii="Bookman Old Style" w:eastAsia="MS Mincho" w:hAnsi="Bookman Old Style"/>
          <w:b/>
          <w:sz w:val="16"/>
          <w:szCs w:val="16"/>
        </w:rPr>
      </w:pPr>
      <w:r>
        <w:rPr>
          <w:rFonts w:ascii="Bookman Old Style" w:eastAsia="MS Mincho" w:hAnsi="Bookman Old Style"/>
          <w:b/>
          <w:sz w:val="16"/>
          <w:szCs w:val="16"/>
        </w:rPr>
        <w:t>Mar de Espanha,</w:t>
      </w:r>
      <w:r w:rsidR="00B40830">
        <w:rPr>
          <w:rFonts w:ascii="Bookman Old Style" w:eastAsia="MS Mincho" w:hAnsi="Bookman Old Style"/>
          <w:b/>
          <w:sz w:val="16"/>
          <w:szCs w:val="16"/>
        </w:rPr>
        <w:t xml:space="preserve"> </w:t>
      </w:r>
      <w:r w:rsidR="004954C3">
        <w:rPr>
          <w:rFonts w:ascii="Bookman Old Style" w:eastAsia="MS Mincho" w:hAnsi="Bookman Old Style"/>
          <w:b/>
          <w:sz w:val="16"/>
          <w:szCs w:val="16"/>
        </w:rPr>
        <w:t>23</w:t>
      </w:r>
      <w:r w:rsidR="00534A01">
        <w:rPr>
          <w:rFonts w:ascii="Bookman Old Style" w:eastAsia="MS Mincho" w:hAnsi="Bookman Old Style"/>
          <w:b/>
          <w:sz w:val="16"/>
          <w:szCs w:val="16"/>
        </w:rPr>
        <w:t xml:space="preserve"> </w:t>
      </w:r>
      <w:r w:rsidR="00B954D2" w:rsidRPr="00276CF4">
        <w:rPr>
          <w:rFonts w:ascii="Bookman Old Style" w:eastAsia="MS Mincho" w:hAnsi="Bookman Old Style"/>
          <w:b/>
          <w:sz w:val="16"/>
          <w:szCs w:val="16"/>
        </w:rPr>
        <w:t xml:space="preserve">de </w:t>
      </w:r>
      <w:r w:rsidR="00F62952">
        <w:rPr>
          <w:rFonts w:ascii="Bookman Old Style" w:eastAsia="MS Mincho" w:hAnsi="Bookman Old Style"/>
          <w:b/>
          <w:sz w:val="16"/>
          <w:szCs w:val="16"/>
        </w:rPr>
        <w:t>março</w:t>
      </w:r>
      <w:r w:rsidR="00B954D2" w:rsidRPr="00276CF4">
        <w:rPr>
          <w:rFonts w:ascii="Bookman Old Style" w:eastAsia="MS Mincho" w:hAnsi="Bookman Old Style"/>
          <w:b/>
          <w:sz w:val="16"/>
          <w:szCs w:val="16"/>
        </w:rPr>
        <w:t xml:space="preserve"> de </w:t>
      </w:r>
      <w:r w:rsidR="001A1084">
        <w:rPr>
          <w:rFonts w:ascii="Bookman Old Style" w:eastAsia="MS Mincho" w:hAnsi="Bookman Old Style"/>
          <w:b/>
          <w:sz w:val="16"/>
          <w:szCs w:val="16"/>
        </w:rPr>
        <w:t>2018</w:t>
      </w:r>
      <w:r w:rsidR="00B954D2" w:rsidRPr="00276CF4">
        <w:rPr>
          <w:rFonts w:ascii="Bookman Old Style" w:eastAsia="MS Mincho" w:hAnsi="Bookman Old Style"/>
          <w:b/>
          <w:sz w:val="16"/>
          <w:szCs w:val="16"/>
        </w:rPr>
        <w:t>.</w:t>
      </w:r>
    </w:p>
    <w:p w:rsidR="00D16498" w:rsidRPr="00276CF4" w:rsidRDefault="00D16498" w:rsidP="00B954D2">
      <w:pPr>
        <w:jc w:val="center"/>
        <w:rPr>
          <w:rFonts w:ascii="Bookman Old Style" w:eastAsia="MS Mincho" w:hAnsi="Bookman Old Style"/>
          <w:b/>
          <w:sz w:val="16"/>
          <w:szCs w:val="16"/>
        </w:rPr>
      </w:pPr>
    </w:p>
    <w:p w:rsidR="00B954D2" w:rsidRDefault="00B954D2" w:rsidP="00B954D2">
      <w:pPr>
        <w:rPr>
          <w:rFonts w:ascii="Bookman Old Style" w:eastAsia="MS Mincho" w:hAnsi="Bookman Old Style" w:cs="Arial"/>
          <w:b/>
          <w:sz w:val="16"/>
          <w:szCs w:val="16"/>
        </w:rPr>
      </w:pPr>
    </w:p>
    <w:p w:rsidR="00D16498" w:rsidRPr="00276CF4" w:rsidRDefault="00D16498" w:rsidP="00B954D2">
      <w:pPr>
        <w:rPr>
          <w:rFonts w:ascii="Bookman Old Style" w:eastAsia="MS Mincho" w:hAnsi="Bookman Old Style" w:cs="Arial"/>
          <w:b/>
          <w:sz w:val="16"/>
          <w:szCs w:val="16"/>
        </w:rPr>
      </w:pPr>
    </w:p>
    <w:p w:rsidR="00C92C90" w:rsidRPr="009E481A" w:rsidRDefault="00DF3532" w:rsidP="00C92C90">
      <w:pPr>
        <w:pStyle w:val="xl24"/>
        <w:spacing w:before="0" w:after="0"/>
        <w:rPr>
          <w:rFonts w:ascii="Bookman Old Style" w:eastAsia="MS Mincho" w:hAnsi="Bookman Old Style" w:cs="Arial"/>
          <w:b/>
          <w:sz w:val="18"/>
          <w:szCs w:val="18"/>
        </w:rPr>
      </w:pPr>
      <w:r>
        <w:rPr>
          <w:rFonts w:ascii="Bookman Old Style" w:eastAsia="MS Mincho" w:hAnsi="Bookman Old Style" w:cs="Arial"/>
          <w:b/>
          <w:sz w:val="18"/>
          <w:szCs w:val="18"/>
        </w:rPr>
        <w:t xml:space="preserve">Rafael de Souza </w:t>
      </w:r>
      <w:proofErr w:type="spellStart"/>
      <w:r>
        <w:rPr>
          <w:rFonts w:ascii="Bookman Old Style" w:eastAsia="MS Mincho" w:hAnsi="Bookman Old Style" w:cs="Arial"/>
          <w:b/>
          <w:sz w:val="18"/>
          <w:szCs w:val="18"/>
        </w:rPr>
        <w:t>Lanini</w:t>
      </w:r>
      <w:proofErr w:type="spellEnd"/>
    </w:p>
    <w:p w:rsidR="00C92C90" w:rsidRPr="009E481A" w:rsidRDefault="00DF3532" w:rsidP="00C92C90">
      <w:pPr>
        <w:pStyle w:val="xl24"/>
        <w:spacing w:before="0" w:after="0"/>
        <w:rPr>
          <w:rFonts w:ascii="Bookman Old Style" w:eastAsia="MS Mincho" w:hAnsi="Bookman Old Style" w:cs="Arial"/>
          <w:b/>
          <w:sz w:val="18"/>
          <w:szCs w:val="18"/>
        </w:rPr>
      </w:pPr>
      <w:r>
        <w:rPr>
          <w:rFonts w:ascii="Bookman Old Style" w:eastAsia="MS Mincho" w:hAnsi="Bookman Old Style" w:cs="Arial"/>
          <w:b/>
          <w:sz w:val="18"/>
          <w:szCs w:val="18"/>
        </w:rPr>
        <w:t>Pregoeiro</w:t>
      </w:r>
    </w:p>
    <w:p w:rsidR="00056789" w:rsidRPr="0038399E" w:rsidRDefault="00056789">
      <w:pPr>
        <w:rPr>
          <w:rFonts w:eastAsia="MS Mincho"/>
          <w:b/>
          <w:sz w:val="18"/>
          <w:szCs w:val="18"/>
        </w:rPr>
      </w:pPr>
    </w:p>
    <w:p w:rsidR="00BD5ED3" w:rsidRDefault="00BD5ED3">
      <w:pPr>
        <w:rPr>
          <w:rFonts w:eastAsia="MS Mincho"/>
          <w:b/>
          <w:sz w:val="18"/>
          <w:szCs w:val="18"/>
        </w:rPr>
      </w:pPr>
    </w:p>
    <w:p w:rsidR="00BD5ED3" w:rsidRDefault="00BD5ED3">
      <w:pPr>
        <w:rPr>
          <w:rFonts w:eastAsia="MS Mincho"/>
          <w:b/>
          <w:sz w:val="18"/>
          <w:szCs w:val="18"/>
        </w:rPr>
      </w:pPr>
    </w:p>
    <w:p w:rsidR="00BD5ED3" w:rsidRDefault="00BD5ED3">
      <w:pPr>
        <w:rPr>
          <w:rFonts w:eastAsia="MS Mincho"/>
          <w:b/>
          <w:sz w:val="18"/>
          <w:szCs w:val="18"/>
        </w:rPr>
      </w:pPr>
    </w:p>
    <w:p w:rsidR="00B40830" w:rsidRDefault="00B40830">
      <w:pPr>
        <w:rPr>
          <w:rFonts w:eastAsia="MS Mincho"/>
          <w:b/>
          <w:sz w:val="18"/>
          <w:szCs w:val="18"/>
        </w:rPr>
      </w:pPr>
    </w:p>
    <w:p w:rsidR="00B40830" w:rsidRDefault="00B40830">
      <w:pPr>
        <w:rPr>
          <w:rFonts w:eastAsia="MS Mincho"/>
          <w:b/>
          <w:sz w:val="18"/>
          <w:szCs w:val="18"/>
        </w:rPr>
      </w:pPr>
    </w:p>
    <w:p w:rsidR="00B40830" w:rsidRDefault="00B40830">
      <w:pPr>
        <w:rPr>
          <w:rFonts w:eastAsia="MS Mincho"/>
          <w:b/>
          <w:sz w:val="18"/>
          <w:szCs w:val="18"/>
        </w:rPr>
      </w:pPr>
    </w:p>
    <w:p w:rsidR="00B40830" w:rsidRDefault="00B40830">
      <w:pPr>
        <w:rPr>
          <w:rFonts w:eastAsia="MS Mincho"/>
          <w:b/>
          <w:sz w:val="18"/>
          <w:szCs w:val="18"/>
        </w:rPr>
      </w:pPr>
    </w:p>
    <w:p w:rsidR="00B40830" w:rsidRDefault="00B40830">
      <w:pPr>
        <w:rPr>
          <w:rFonts w:eastAsia="MS Mincho"/>
          <w:b/>
          <w:sz w:val="18"/>
          <w:szCs w:val="18"/>
        </w:rPr>
      </w:pPr>
    </w:p>
    <w:p w:rsidR="00B40830" w:rsidRDefault="00B40830">
      <w:pPr>
        <w:rPr>
          <w:rFonts w:eastAsia="MS Mincho"/>
          <w:b/>
          <w:sz w:val="18"/>
          <w:szCs w:val="18"/>
        </w:rPr>
      </w:pPr>
    </w:p>
    <w:p w:rsidR="00B40830" w:rsidRDefault="00B40830">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607145" w:rsidRDefault="00607145">
      <w:pPr>
        <w:rPr>
          <w:rFonts w:eastAsia="MS Mincho"/>
          <w:b/>
          <w:sz w:val="18"/>
          <w:szCs w:val="18"/>
        </w:rPr>
      </w:pPr>
    </w:p>
    <w:p w:rsidR="00B40830" w:rsidRDefault="00B40830">
      <w:pPr>
        <w:rPr>
          <w:rFonts w:eastAsia="MS Mincho"/>
          <w:b/>
          <w:sz w:val="18"/>
          <w:szCs w:val="18"/>
        </w:rPr>
      </w:pPr>
    </w:p>
    <w:p w:rsidR="0092062D" w:rsidRDefault="0092062D">
      <w:pPr>
        <w:rPr>
          <w:rFonts w:eastAsia="MS Mincho"/>
          <w:b/>
          <w:sz w:val="18"/>
          <w:szCs w:val="18"/>
        </w:rPr>
      </w:pPr>
    </w:p>
    <w:p w:rsidR="00056789" w:rsidRDefault="00056789">
      <w:pPr>
        <w:jc w:val="center"/>
        <w:rPr>
          <w:rFonts w:ascii="Bookman Old Style" w:eastAsia="MS Mincho" w:hAnsi="Bookman Old Style"/>
          <w:b/>
          <w:sz w:val="20"/>
          <w:szCs w:val="20"/>
        </w:rPr>
      </w:pPr>
      <w:r>
        <w:rPr>
          <w:b/>
          <w:sz w:val="18"/>
          <w:szCs w:val="18"/>
        </w:rPr>
        <w:lastRenderedPageBreak/>
        <w:t>ANEXO I</w:t>
      </w:r>
    </w:p>
    <w:p w:rsidR="00056789" w:rsidRDefault="00056789">
      <w:pPr>
        <w:pStyle w:val="Ttulo4"/>
        <w:rPr>
          <w:rFonts w:ascii="Bookman Old Style" w:eastAsia="MS Mincho" w:hAnsi="Bookman Old Style"/>
          <w:sz w:val="18"/>
          <w:szCs w:val="18"/>
        </w:rPr>
      </w:pPr>
      <w:r>
        <w:rPr>
          <w:rFonts w:ascii="Bookman Old Style" w:eastAsia="MS Mincho" w:hAnsi="Bookman Old Style"/>
          <w:sz w:val="18"/>
          <w:szCs w:val="18"/>
        </w:rPr>
        <w:t>DETALHAMENTO DO OBJETO</w:t>
      </w:r>
    </w:p>
    <w:p w:rsidR="00056789" w:rsidRDefault="00056789">
      <w:pPr>
        <w:tabs>
          <w:tab w:val="left" w:pos="10800"/>
        </w:tabs>
        <w:rPr>
          <w:rFonts w:ascii="Bookman Old Style" w:hAnsi="Bookman Old Style"/>
          <w:b/>
          <w:snapToGrid w:val="0"/>
          <w:sz w:val="18"/>
          <w:szCs w:val="18"/>
        </w:rPr>
      </w:pPr>
    </w:p>
    <w:p w:rsidR="00056789" w:rsidRDefault="00056789">
      <w:pPr>
        <w:pStyle w:val="Corpodetexto3"/>
        <w:jc w:val="center"/>
        <w:rPr>
          <w:rFonts w:ascii="Bookman Old Style" w:hAnsi="Bookman Old Style"/>
          <w:b/>
          <w:sz w:val="18"/>
          <w:szCs w:val="18"/>
        </w:rPr>
      </w:pPr>
      <w:r>
        <w:rPr>
          <w:rFonts w:ascii="Bookman Old Style" w:hAnsi="Bookman Old Style"/>
          <w:b/>
          <w:sz w:val="18"/>
          <w:szCs w:val="18"/>
        </w:rPr>
        <w:t>EDI</w:t>
      </w:r>
      <w:r w:rsidR="002A4247">
        <w:rPr>
          <w:rFonts w:ascii="Bookman Old Style" w:hAnsi="Bookman Old Style"/>
          <w:b/>
          <w:sz w:val="18"/>
          <w:szCs w:val="18"/>
        </w:rPr>
        <w:t>TAL PREGÃO PRESENCIAL</w:t>
      </w:r>
      <w:proofErr w:type="gramStart"/>
      <w:r w:rsidR="002A4247">
        <w:rPr>
          <w:rFonts w:ascii="Bookman Old Style" w:hAnsi="Bookman Old Style"/>
          <w:b/>
          <w:sz w:val="18"/>
          <w:szCs w:val="18"/>
        </w:rPr>
        <w:t xml:space="preserve">  </w:t>
      </w:r>
      <w:proofErr w:type="gramEnd"/>
      <w:r w:rsidR="002A4247">
        <w:rPr>
          <w:rFonts w:ascii="Bookman Old Style" w:hAnsi="Bookman Old Style"/>
          <w:b/>
          <w:sz w:val="18"/>
          <w:szCs w:val="18"/>
        </w:rPr>
        <w:t xml:space="preserve">Nº </w:t>
      </w:r>
      <w:r w:rsidR="003E2802">
        <w:rPr>
          <w:rFonts w:ascii="Bookman Old Style" w:hAnsi="Bookman Old Style"/>
          <w:b/>
          <w:sz w:val="18"/>
          <w:szCs w:val="18"/>
        </w:rPr>
        <w:t>025/2018</w:t>
      </w:r>
    </w:p>
    <w:p w:rsidR="00056789" w:rsidRPr="004449C3" w:rsidRDefault="00056789">
      <w:pPr>
        <w:pStyle w:val="Corpodetexto3"/>
        <w:jc w:val="both"/>
        <w:rPr>
          <w:rFonts w:ascii="Bookman Old Style" w:hAnsi="Bookman Old Style"/>
          <w:b/>
          <w:sz w:val="20"/>
          <w:szCs w:val="20"/>
          <w:u w:val="single"/>
        </w:rPr>
      </w:pPr>
      <w:r w:rsidRPr="004449C3">
        <w:rPr>
          <w:rFonts w:ascii="Bookman Old Style" w:hAnsi="Bookman Old Style"/>
          <w:b/>
          <w:sz w:val="20"/>
          <w:szCs w:val="20"/>
        </w:rPr>
        <w:t xml:space="preserve">1 -  </w:t>
      </w:r>
      <w:r w:rsidRPr="004449C3">
        <w:rPr>
          <w:rFonts w:ascii="Bookman Old Style" w:hAnsi="Bookman Old Style"/>
          <w:b/>
          <w:sz w:val="20"/>
          <w:szCs w:val="20"/>
          <w:u w:val="single"/>
        </w:rPr>
        <w:t>OBJETO</w:t>
      </w:r>
    </w:p>
    <w:p w:rsidR="00056789" w:rsidRPr="004449C3" w:rsidRDefault="00056789">
      <w:pPr>
        <w:pStyle w:val="Corpodetexto"/>
        <w:jc w:val="both"/>
        <w:rPr>
          <w:rFonts w:ascii="Bookman Old Style" w:hAnsi="Bookman Old Style"/>
          <w:b/>
          <w:bCs/>
          <w:i/>
          <w:iCs/>
          <w:sz w:val="20"/>
          <w:szCs w:val="20"/>
        </w:rPr>
      </w:pPr>
      <w:r w:rsidRPr="004449C3">
        <w:rPr>
          <w:rFonts w:ascii="Bookman Old Style" w:hAnsi="Bookman Old Style"/>
          <w:b/>
          <w:sz w:val="20"/>
          <w:szCs w:val="20"/>
        </w:rPr>
        <w:t xml:space="preserve">      </w:t>
      </w:r>
      <w:r w:rsidR="00A93B1A" w:rsidRPr="004449C3">
        <w:rPr>
          <w:rFonts w:ascii="Bookman Old Style" w:hAnsi="Bookman Old Style"/>
          <w:b/>
          <w:i/>
          <w:iCs/>
          <w:sz w:val="20"/>
          <w:szCs w:val="20"/>
        </w:rPr>
        <w:t xml:space="preserve">Compra de </w:t>
      </w:r>
      <w:r w:rsidR="0069099C" w:rsidRPr="004449C3">
        <w:rPr>
          <w:rFonts w:ascii="Bookman Old Style" w:hAnsi="Bookman Old Style"/>
          <w:b/>
          <w:i/>
          <w:iCs/>
          <w:sz w:val="20"/>
          <w:szCs w:val="20"/>
        </w:rPr>
        <w:t>veículo</w:t>
      </w:r>
      <w:r w:rsidR="00DF25D0" w:rsidRPr="004449C3">
        <w:rPr>
          <w:rFonts w:ascii="Bookman Old Style" w:hAnsi="Bookman Old Style"/>
          <w:b/>
          <w:i/>
          <w:iCs/>
          <w:sz w:val="20"/>
          <w:szCs w:val="20"/>
        </w:rPr>
        <w:t xml:space="preserve"> </w:t>
      </w:r>
      <w:r w:rsidR="00F65C2E" w:rsidRPr="004449C3">
        <w:rPr>
          <w:rFonts w:ascii="Bookman Old Style" w:hAnsi="Bookman Old Style"/>
          <w:b/>
          <w:i/>
          <w:iCs/>
          <w:sz w:val="20"/>
          <w:szCs w:val="20"/>
        </w:rPr>
        <w:t>(</w:t>
      </w:r>
      <w:r w:rsidR="0069099C" w:rsidRPr="004449C3">
        <w:rPr>
          <w:rFonts w:ascii="Bookman Old Style" w:hAnsi="Bookman Old Style"/>
          <w:b/>
          <w:i/>
          <w:iCs/>
          <w:sz w:val="20"/>
          <w:szCs w:val="20"/>
        </w:rPr>
        <w:t>usado</w:t>
      </w:r>
      <w:r w:rsidR="00F65C2E" w:rsidRPr="004449C3">
        <w:rPr>
          <w:rFonts w:ascii="Bookman Old Style" w:hAnsi="Bookman Old Style"/>
          <w:b/>
          <w:i/>
          <w:iCs/>
          <w:sz w:val="20"/>
          <w:szCs w:val="20"/>
        </w:rPr>
        <w:t>)</w:t>
      </w:r>
      <w:r w:rsidR="00DF25D0" w:rsidRPr="004449C3">
        <w:rPr>
          <w:rFonts w:ascii="Bookman Old Style" w:hAnsi="Bookman Old Style"/>
          <w:b/>
          <w:i/>
          <w:iCs/>
          <w:sz w:val="20"/>
          <w:szCs w:val="20"/>
        </w:rPr>
        <w:t xml:space="preserve"> </w:t>
      </w:r>
      <w:r w:rsidR="00792C46" w:rsidRPr="004449C3">
        <w:rPr>
          <w:rFonts w:ascii="Bookman Old Style" w:hAnsi="Bookman Old Style"/>
          <w:b/>
          <w:i/>
          <w:iCs/>
          <w:sz w:val="20"/>
          <w:szCs w:val="20"/>
        </w:rPr>
        <w:t>tipo caminhonete (</w:t>
      </w:r>
      <w:proofErr w:type="spellStart"/>
      <w:r w:rsidR="00DA3FA7">
        <w:rPr>
          <w:rFonts w:ascii="Bookman Old Style" w:hAnsi="Bookman Old Style"/>
          <w:b/>
          <w:i/>
          <w:iCs/>
          <w:sz w:val="20"/>
          <w:szCs w:val="20"/>
        </w:rPr>
        <w:t>Pick</w:t>
      </w:r>
      <w:proofErr w:type="spellEnd"/>
      <w:r w:rsidR="00DA3FA7">
        <w:rPr>
          <w:rFonts w:ascii="Bookman Old Style" w:hAnsi="Bookman Old Style"/>
          <w:b/>
          <w:i/>
          <w:iCs/>
          <w:sz w:val="20"/>
          <w:szCs w:val="20"/>
        </w:rPr>
        <w:t xml:space="preserve"> </w:t>
      </w:r>
      <w:proofErr w:type="spellStart"/>
      <w:r w:rsidR="00DA3FA7">
        <w:rPr>
          <w:rFonts w:ascii="Bookman Old Style" w:hAnsi="Bookman Old Style"/>
          <w:b/>
          <w:i/>
          <w:iCs/>
          <w:sz w:val="20"/>
          <w:szCs w:val="20"/>
        </w:rPr>
        <w:t>up</w:t>
      </w:r>
      <w:proofErr w:type="spellEnd"/>
      <w:r w:rsidR="00792C46" w:rsidRPr="004449C3">
        <w:rPr>
          <w:rFonts w:ascii="Bookman Old Style" w:hAnsi="Bookman Old Style"/>
          <w:b/>
          <w:i/>
          <w:iCs/>
          <w:sz w:val="20"/>
          <w:szCs w:val="20"/>
        </w:rPr>
        <w:t>)</w:t>
      </w:r>
      <w:r w:rsidR="009D4D0B" w:rsidRPr="004449C3">
        <w:rPr>
          <w:rFonts w:ascii="Bookman Old Style" w:hAnsi="Bookman Old Style"/>
          <w:b/>
          <w:i/>
          <w:iCs/>
          <w:sz w:val="20"/>
          <w:szCs w:val="20"/>
        </w:rPr>
        <w:t xml:space="preserve"> </w:t>
      </w:r>
      <w:r w:rsidR="00792C46" w:rsidRPr="004449C3">
        <w:rPr>
          <w:rFonts w:ascii="Bookman Old Style" w:hAnsi="Bookman Old Style"/>
          <w:b/>
          <w:i/>
          <w:iCs/>
          <w:sz w:val="20"/>
          <w:szCs w:val="20"/>
        </w:rPr>
        <w:t>para uso na secretaria de obras</w:t>
      </w:r>
      <w:r w:rsidR="00DF25D0" w:rsidRPr="004449C3">
        <w:rPr>
          <w:rFonts w:ascii="Bookman Old Style" w:hAnsi="Bookman Old Style"/>
          <w:b/>
          <w:i/>
          <w:iCs/>
          <w:sz w:val="20"/>
          <w:szCs w:val="20"/>
        </w:rPr>
        <w:t xml:space="preserve"> </w:t>
      </w:r>
      <w:r w:rsidR="00792C46" w:rsidRPr="004449C3">
        <w:rPr>
          <w:rFonts w:ascii="Bookman Old Style" w:hAnsi="Bookman Old Style"/>
          <w:b/>
          <w:i/>
          <w:iCs/>
          <w:sz w:val="20"/>
          <w:szCs w:val="20"/>
        </w:rPr>
        <w:t xml:space="preserve"> do município de </w:t>
      </w:r>
      <w:r w:rsidR="00DF25D0" w:rsidRPr="004449C3">
        <w:rPr>
          <w:rFonts w:ascii="Bookman Old Style" w:hAnsi="Bookman Old Style"/>
          <w:b/>
          <w:i/>
          <w:iCs/>
          <w:sz w:val="20"/>
          <w:szCs w:val="20"/>
        </w:rPr>
        <w:t>Mar de Espanha</w:t>
      </w:r>
      <w:r w:rsidRPr="004449C3">
        <w:rPr>
          <w:rFonts w:ascii="Bookman Old Style" w:hAnsi="Bookman Old Style"/>
          <w:b/>
          <w:bCs/>
          <w:i/>
          <w:sz w:val="20"/>
          <w:szCs w:val="20"/>
        </w:rPr>
        <w:t xml:space="preserve">.  </w:t>
      </w:r>
    </w:p>
    <w:p w:rsidR="00056789" w:rsidRPr="004449C3" w:rsidRDefault="00056789">
      <w:pPr>
        <w:jc w:val="both"/>
        <w:rPr>
          <w:rFonts w:ascii="Bookman Old Style" w:hAnsi="Bookman Old Style"/>
          <w:b/>
          <w:sz w:val="20"/>
          <w:szCs w:val="20"/>
          <w:u w:val="single"/>
        </w:rPr>
      </w:pPr>
      <w:r w:rsidRPr="004449C3">
        <w:rPr>
          <w:rFonts w:ascii="Bookman Old Style" w:hAnsi="Bookman Old Style"/>
          <w:b/>
          <w:sz w:val="20"/>
          <w:szCs w:val="20"/>
        </w:rPr>
        <w:t xml:space="preserve">2 – </w:t>
      </w:r>
      <w:r w:rsidRPr="004449C3">
        <w:rPr>
          <w:rFonts w:ascii="Bookman Old Style" w:hAnsi="Bookman Old Style"/>
          <w:b/>
          <w:sz w:val="20"/>
          <w:szCs w:val="20"/>
          <w:u w:val="single"/>
        </w:rPr>
        <w:t>PRAZO DE ENTREGA</w:t>
      </w:r>
    </w:p>
    <w:p w:rsidR="00056789" w:rsidRPr="004449C3" w:rsidRDefault="00056789">
      <w:pPr>
        <w:jc w:val="both"/>
        <w:rPr>
          <w:rFonts w:ascii="Bookman Old Style" w:hAnsi="Bookman Old Style"/>
          <w:b/>
          <w:sz w:val="20"/>
          <w:szCs w:val="20"/>
          <w:u w:val="single"/>
        </w:rPr>
      </w:pPr>
    </w:p>
    <w:p w:rsidR="00056789" w:rsidRPr="004449C3" w:rsidRDefault="00056789">
      <w:pPr>
        <w:jc w:val="both"/>
        <w:rPr>
          <w:rFonts w:ascii="Bookman Old Style" w:eastAsia="MS Mincho" w:hAnsi="Bookman Old Style"/>
          <w:b/>
          <w:sz w:val="20"/>
          <w:szCs w:val="20"/>
          <w:u w:val="single"/>
        </w:rPr>
      </w:pPr>
      <w:r w:rsidRPr="004449C3">
        <w:rPr>
          <w:rFonts w:ascii="Bookman Old Style" w:hAnsi="Bookman Old Style"/>
          <w:b/>
          <w:i/>
          <w:sz w:val="20"/>
          <w:szCs w:val="20"/>
        </w:rPr>
        <w:t xml:space="preserve">Prazo </w:t>
      </w:r>
      <w:r w:rsidRPr="004449C3">
        <w:rPr>
          <w:rFonts w:ascii="Bookman Old Style" w:hAnsi="Bookman Old Style"/>
          <w:b/>
          <w:i/>
          <w:sz w:val="20"/>
          <w:szCs w:val="20"/>
          <w:u w:val="single"/>
        </w:rPr>
        <w:t>máximo</w:t>
      </w:r>
      <w:r w:rsidRPr="004449C3">
        <w:rPr>
          <w:rFonts w:ascii="Bookman Old Style" w:hAnsi="Bookman Old Style"/>
          <w:b/>
          <w:i/>
          <w:sz w:val="20"/>
          <w:szCs w:val="20"/>
        </w:rPr>
        <w:t xml:space="preserve"> na entrega, após a solicitação da Secretaria Municipal de </w:t>
      </w:r>
      <w:r w:rsidR="00792C46" w:rsidRPr="004449C3">
        <w:rPr>
          <w:rFonts w:ascii="Bookman Old Style" w:hAnsi="Bookman Old Style"/>
          <w:b/>
          <w:i/>
          <w:sz w:val="20"/>
          <w:szCs w:val="20"/>
        </w:rPr>
        <w:t>Obras</w:t>
      </w:r>
      <w:r w:rsidR="00DF25D0" w:rsidRPr="004449C3">
        <w:rPr>
          <w:rFonts w:ascii="Bookman Old Style" w:hAnsi="Bookman Old Style"/>
          <w:b/>
          <w:i/>
          <w:sz w:val="20"/>
          <w:szCs w:val="20"/>
        </w:rPr>
        <w:t xml:space="preserve"> será de 72</w:t>
      </w:r>
      <w:r w:rsidR="00B954D2" w:rsidRPr="004449C3">
        <w:rPr>
          <w:rFonts w:ascii="Bookman Old Style" w:hAnsi="Bookman Old Style"/>
          <w:b/>
          <w:i/>
          <w:sz w:val="20"/>
          <w:szCs w:val="20"/>
        </w:rPr>
        <w:t xml:space="preserve"> (</w:t>
      </w:r>
      <w:r w:rsidR="00DF25D0" w:rsidRPr="004449C3">
        <w:rPr>
          <w:rFonts w:ascii="Bookman Old Style" w:hAnsi="Bookman Old Style"/>
          <w:b/>
          <w:i/>
          <w:sz w:val="20"/>
          <w:szCs w:val="20"/>
        </w:rPr>
        <w:t>setenta e duas</w:t>
      </w:r>
      <w:r w:rsidRPr="004449C3">
        <w:rPr>
          <w:rFonts w:ascii="Bookman Old Style" w:hAnsi="Bookman Old Style"/>
          <w:b/>
          <w:i/>
          <w:sz w:val="20"/>
          <w:szCs w:val="20"/>
        </w:rPr>
        <w:t xml:space="preserve">) horas, IMPRETERIVELMENTE,  </w:t>
      </w:r>
      <w:r w:rsidR="00B954D2" w:rsidRPr="004449C3">
        <w:rPr>
          <w:rFonts w:ascii="Bookman Old Style" w:eastAsia="MS Mincho" w:hAnsi="Bookman Old Style"/>
          <w:b/>
          <w:i/>
          <w:sz w:val="20"/>
          <w:szCs w:val="20"/>
          <w:u w:val="single"/>
        </w:rPr>
        <w:t>DE SEGUNDA A SEXTA-FEIRA, DE 8</w:t>
      </w:r>
      <w:r w:rsidRPr="004449C3">
        <w:rPr>
          <w:rFonts w:ascii="Bookman Old Style" w:eastAsia="MS Mincho" w:hAnsi="Bookman Old Style"/>
          <w:b/>
          <w:i/>
          <w:sz w:val="20"/>
          <w:szCs w:val="20"/>
          <w:u w:val="single"/>
        </w:rPr>
        <w:t xml:space="preserve">:00 ÀS 16:00 HORAS, </w:t>
      </w:r>
      <w:r w:rsidRPr="004449C3">
        <w:rPr>
          <w:rFonts w:ascii="Bookman Old Style" w:hAnsi="Bookman Old Style"/>
          <w:b/>
          <w:bCs/>
          <w:i/>
          <w:sz w:val="20"/>
          <w:szCs w:val="20"/>
          <w:u w:val="single"/>
        </w:rPr>
        <w:t>Sendo a firma vencedora do certame obrigada a fornecer</w:t>
      </w:r>
      <w:r w:rsidR="00DF25D0" w:rsidRPr="004449C3">
        <w:rPr>
          <w:rFonts w:ascii="Bookman Old Style" w:hAnsi="Bookman Old Style"/>
          <w:b/>
          <w:bCs/>
          <w:i/>
          <w:sz w:val="20"/>
          <w:szCs w:val="20"/>
          <w:u w:val="single"/>
        </w:rPr>
        <w:t xml:space="preserve"> e item</w:t>
      </w:r>
      <w:r w:rsidRPr="004449C3">
        <w:rPr>
          <w:rFonts w:ascii="Bookman Old Style" w:hAnsi="Bookman Old Style"/>
          <w:b/>
          <w:bCs/>
          <w:i/>
          <w:sz w:val="20"/>
          <w:szCs w:val="20"/>
          <w:u w:val="single"/>
        </w:rPr>
        <w:t xml:space="preserve"> </w:t>
      </w:r>
      <w:r w:rsidR="00DF25D0" w:rsidRPr="004449C3">
        <w:rPr>
          <w:rFonts w:ascii="Bookman Old Style" w:hAnsi="Bookman Old Style"/>
          <w:b/>
          <w:bCs/>
          <w:i/>
          <w:sz w:val="20"/>
          <w:szCs w:val="20"/>
          <w:u w:val="single"/>
        </w:rPr>
        <w:t>em perfeito estado de conservação e com as devidas documentações em dia e livre de quaisquer impedimento para efetuar a transferência</w:t>
      </w:r>
      <w:r w:rsidRPr="004449C3">
        <w:rPr>
          <w:rFonts w:ascii="Bookman Old Style" w:eastAsia="MS Mincho" w:hAnsi="Bookman Old Style"/>
          <w:b/>
          <w:sz w:val="20"/>
          <w:szCs w:val="20"/>
          <w:u w:val="single"/>
        </w:rPr>
        <w:t>.</w:t>
      </w:r>
    </w:p>
    <w:p w:rsidR="00056789" w:rsidRPr="004449C3" w:rsidRDefault="00056789">
      <w:pPr>
        <w:jc w:val="both"/>
        <w:rPr>
          <w:rFonts w:ascii="Bookman Old Style" w:eastAsia="MS Mincho" w:hAnsi="Bookman Old Style"/>
          <w:b/>
          <w:sz w:val="20"/>
          <w:szCs w:val="20"/>
          <w:u w:val="single"/>
        </w:rPr>
      </w:pPr>
    </w:p>
    <w:p w:rsidR="00056789" w:rsidRPr="004449C3" w:rsidRDefault="00056789">
      <w:pPr>
        <w:jc w:val="both"/>
        <w:rPr>
          <w:rFonts w:ascii="Bookman Old Style" w:eastAsia="MS Mincho" w:hAnsi="Bookman Old Style"/>
          <w:b/>
          <w:sz w:val="20"/>
          <w:szCs w:val="20"/>
          <w:u w:val="single"/>
        </w:rPr>
      </w:pPr>
    </w:p>
    <w:p w:rsidR="00FE1985" w:rsidRPr="004449C3" w:rsidRDefault="00DF25D0" w:rsidP="00FE1985">
      <w:pPr>
        <w:pStyle w:val="Corpodetexto3"/>
        <w:jc w:val="both"/>
        <w:rPr>
          <w:rFonts w:ascii="Bookman Old Style" w:hAnsi="Bookman Old Style"/>
          <w:b/>
          <w:sz w:val="20"/>
          <w:szCs w:val="20"/>
        </w:rPr>
      </w:pPr>
      <w:r w:rsidRPr="004449C3">
        <w:rPr>
          <w:rFonts w:ascii="Bookman Old Style" w:hAnsi="Bookman Old Style"/>
          <w:b/>
          <w:sz w:val="20"/>
          <w:szCs w:val="20"/>
        </w:rPr>
        <w:t>3</w:t>
      </w:r>
      <w:r w:rsidR="00FE1985" w:rsidRPr="004449C3">
        <w:rPr>
          <w:rFonts w:ascii="Bookman Old Style" w:hAnsi="Bookman Old Style"/>
          <w:b/>
          <w:sz w:val="20"/>
          <w:szCs w:val="20"/>
        </w:rPr>
        <w:t xml:space="preserve"> – </w:t>
      </w:r>
      <w:r w:rsidR="00FE1985" w:rsidRPr="004449C3">
        <w:rPr>
          <w:rFonts w:ascii="Bookman Old Style" w:hAnsi="Bookman Old Style"/>
          <w:b/>
          <w:sz w:val="20"/>
          <w:szCs w:val="20"/>
          <w:u w:val="single"/>
        </w:rPr>
        <w:t xml:space="preserve">DETALHAMENTO </w:t>
      </w:r>
      <w:r w:rsidR="00FE1985" w:rsidRPr="004449C3">
        <w:rPr>
          <w:rFonts w:ascii="Bookman Old Style" w:hAnsi="Bookman Old Style"/>
          <w:b/>
          <w:sz w:val="20"/>
          <w:szCs w:val="20"/>
        </w:rPr>
        <w:t xml:space="preserve"> </w:t>
      </w:r>
    </w:p>
    <w:p w:rsidR="00056789" w:rsidRPr="004449C3" w:rsidRDefault="00FE1985">
      <w:pPr>
        <w:pStyle w:val="Corpodetexto3"/>
        <w:jc w:val="both"/>
        <w:rPr>
          <w:rFonts w:ascii="Bookman Old Style" w:hAnsi="Bookman Old Style"/>
          <w:b/>
          <w:sz w:val="20"/>
          <w:szCs w:val="20"/>
        </w:rPr>
      </w:pPr>
      <w:r w:rsidRPr="004449C3">
        <w:rPr>
          <w:rFonts w:ascii="Bookman Old Style" w:hAnsi="Bookman Old Style"/>
          <w:b/>
          <w:sz w:val="20"/>
          <w:szCs w:val="20"/>
        </w:rPr>
        <w:t xml:space="preserve">DOS </w:t>
      </w:r>
      <w:r w:rsidR="00DF25D0" w:rsidRPr="004449C3">
        <w:rPr>
          <w:rFonts w:ascii="Bookman Old Style" w:hAnsi="Bookman Old Style"/>
          <w:b/>
          <w:sz w:val="20"/>
          <w:szCs w:val="20"/>
        </w:rPr>
        <w:t>VEÍCULOS</w:t>
      </w:r>
      <w:r w:rsidRPr="004449C3">
        <w:rPr>
          <w:rFonts w:ascii="Bookman Old Style" w:hAnsi="Bookman Old Style"/>
          <w:b/>
          <w:sz w:val="20"/>
          <w:szCs w:val="20"/>
        </w:rPr>
        <w:t xml:space="preserve"> COM SEUS QUANTITATIVOS E VALORES UNITARIOS, QUE SERÃO ESTES OS VALORES DO TETO MAXIMO PARA  AQUISIÇÃO DOS MESMOS.</w:t>
      </w:r>
    </w:p>
    <w:p w:rsidR="00422392" w:rsidRPr="00D225F0" w:rsidRDefault="00422392" w:rsidP="00422392">
      <w:pPr>
        <w:spacing w:before="120"/>
        <w:jc w:val="both"/>
        <w:rPr>
          <w:rFonts w:ascii="Bookman Old Style" w:hAnsi="Bookman Old Style"/>
          <w:b/>
          <w:i/>
          <w:iCs/>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685"/>
        <w:gridCol w:w="1418"/>
        <w:gridCol w:w="1134"/>
        <w:gridCol w:w="2126"/>
      </w:tblGrid>
      <w:tr w:rsidR="00422392" w:rsidRPr="00D225F0" w:rsidTr="0035246D">
        <w:tc>
          <w:tcPr>
            <w:tcW w:w="921" w:type="dxa"/>
            <w:tcBorders>
              <w:top w:val="single" w:sz="18" w:space="0" w:color="auto"/>
              <w:left w:val="single" w:sz="18" w:space="0" w:color="auto"/>
              <w:bottom w:val="single" w:sz="18" w:space="0" w:color="auto"/>
            </w:tcBorders>
          </w:tcPr>
          <w:p w:rsidR="00422392" w:rsidRPr="00D225F0" w:rsidRDefault="00422392" w:rsidP="00D77094">
            <w:pPr>
              <w:jc w:val="center"/>
              <w:rPr>
                <w:rFonts w:ascii="Bookman Old Style" w:hAnsi="Bookman Old Style"/>
                <w:b/>
                <w:sz w:val="16"/>
                <w:szCs w:val="16"/>
              </w:rPr>
            </w:pPr>
            <w:r w:rsidRPr="00D225F0">
              <w:rPr>
                <w:rFonts w:ascii="Bookman Old Style" w:hAnsi="Bookman Old Style"/>
                <w:b/>
                <w:sz w:val="16"/>
                <w:szCs w:val="16"/>
              </w:rPr>
              <w:t>Item</w:t>
            </w:r>
          </w:p>
        </w:tc>
        <w:tc>
          <w:tcPr>
            <w:tcW w:w="3685" w:type="dxa"/>
            <w:tcBorders>
              <w:top w:val="single" w:sz="18" w:space="0" w:color="auto"/>
              <w:bottom w:val="single" w:sz="18" w:space="0" w:color="auto"/>
            </w:tcBorders>
          </w:tcPr>
          <w:p w:rsidR="00422392" w:rsidRPr="00D225F0" w:rsidRDefault="00422392" w:rsidP="00D77094">
            <w:pPr>
              <w:pStyle w:val="Ttulo5"/>
              <w:rPr>
                <w:sz w:val="16"/>
                <w:szCs w:val="16"/>
              </w:rPr>
            </w:pPr>
            <w:r w:rsidRPr="00D225F0">
              <w:rPr>
                <w:sz w:val="16"/>
                <w:szCs w:val="16"/>
              </w:rPr>
              <w:t>Descrição</w:t>
            </w:r>
            <w:r w:rsidR="00B0622C">
              <w:rPr>
                <w:sz w:val="16"/>
                <w:szCs w:val="16"/>
              </w:rPr>
              <w:t xml:space="preserve"> mínimas</w:t>
            </w:r>
          </w:p>
        </w:tc>
        <w:tc>
          <w:tcPr>
            <w:tcW w:w="1418" w:type="dxa"/>
            <w:tcBorders>
              <w:top w:val="single" w:sz="18" w:space="0" w:color="auto"/>
              <w:bottom w:val="single" w:sz="18" w:space="0" w:color="auto"/>
            </w:tcBorders>
          </w:tcPr>
          <w:p w:rsidR="00422392" w:rsidRPr="00D225F0" w:rsidRDefault="00422392" w:rsidP="00D77094">
            <w:pPr>
              <w:jc w:val="center"/>
              <w:rPr>
                <w:rFonts w:ascii="Bookman Old Style" w:hAnsi="Bookman Old Style"/>
                <w:b/>
                <w:sz w:val="16"/>
                <w:szCs w:val="16"/>
              </w:rPr>
            </w:pPr>
            <w:r w:rsidRPr="00D225F0">
              <w:rPr>
                <w:rFonts w:ascii="Bookman Old Style" w:hAnsi="Bookman Old Style"/>
                <w:b/>
                <w:sz w:val="16"/>
                <w:szCs w:val="16"/>
              </w:rPr>
              <w:t>Unidade</w:t>
            </w:r>
          </w:p>
        </w:tc>
        <w:tc>
          <w:tcPr>
            <w:tcW w:w="1134" w:type="dxa"/>
            <w:tcBorders>
              <w:top w:val="single" w:sz="18" w:space="0" w:color="auto"/>
              <w:bottom w:val="single" w:sz="18" w:space="0" w:color="auto"/>
            </w:tcBorders>
          </w:tcPr>
          <w:p w:rsidR="00422392" w:rsidRPr="00D225F0" w:rsidRDefault="00422392" w:rsidP="00D77094">
            <w:pPr>
              <w:jc w:val="center"/>
              <w:rPr>
                <w:rFonts w:ascii="Bookman Old Style" w:hAnsi="Bookman Old Style"/>
                <w:b/>
                <w:sz w:val="16"/>
                <w:szCs w:val="16"/>
              </w:rPr>
            </w:pPr>
            <w:proofErr w:type="spellStart"/>
            <w:r w:rsidRPr="00D225F0">
              <w:rPr>
                <w:rFonts w:ascii="Bookman Old Style" w:hAnsi="Bookman Old Style"/>
                <w:b/>
                <w:sz w:val="16"/>
                <w:szCs w:val="16"/>
              </w:rPr>
              <w:t>Qtde</w:t>
            </w:r>
            <w:proofErr w:type="spellEnd"/>
          </w:p>
        </w:tc>
        <w:tc>
          <w:tcPr>
            <w:tcW w:w="2126" w:type="dxa"/>
            <w:tcBorders>
              <w:top w:val="single" w:sz="18" w:space="0" w:color="auto"/>
              <w:bottom w:val="single" w:sz="18" w:space="0" w:color="auto"/>
            </w:tcBorders>
          </w:tcPr>
          <w:p w:rsidR="00422392" w:rsidRPr="00D225F0" w:rsidRDefault="00422392" w:rsidP="00D77094">
            <w:pPr>
              <w:jc w:val="center"/>
              <w:rPr>
                <w:rFonts w:ascii="Bookman Old Style" w:hAnsi="Bookman Old Style"/>
                <w:b/>
                <w:sz w:val="16"/>
                <w:szCs w:val="16"/>
              </w:rPr>
            </w:pPr>
            <w:r w:rsidRPr="00D225F0">
              <w:rPr>
                <w:rFonts w:ascii="Bookman Old Style" w:hAnsi="Bookman Old Style"/>
                <w:b/>
                <w:sz w:val="16"/>
                <w:szCs w:val="16"/>
              </w:rPr>
              <w:t>Preço</w:t>
            </w:r>
          </w:p>
          <w:p w:rsidR="00422392" w:rsidRPr="00D225F0" w:rsidRDefault="00422392" w:rsidP="00DF25D0">
            <w:pPr>
              <w:jc w:val="center"/>
              <w:rPr>
                <w:rFonts w:ascii="Bookman Old Style" w:hAnsi="Bookman Old Style"/>
                <w:b/>
                <w:sz w:val="16"/>
                <w:szCs w:val="16"/>
              </w:rPr>
            </w:pPr>
            <w:r w:rsidRPr="00D225F0">
              <w:rPr>
                <w:rFonts w:ascii="Bookman Old Style" w:hAnsi="Bookman Old Style"/>
                <w:b/>
                <w:sz w:val="16"/>
                <w:szCs w:val="16"/>
              </w:rPr>
              <w:t>Unitário</w:t>
            </w:r>
            <w:r w:rsidR="00B0622C">
              <w:rPr>
                <w:rFonts w:ascii="Bookman Old Style" w:hAnsi="Bookman Old Style"/>
                <w:b/>
                <w:sz w:val="16"/>
                <w:szCs w:val="16"/>
              </w:rPr>
              <w:t xml:space="preserve"> máximo</w:t>
            </w:r>
            <w:r w:rsidR="0016723A">
              <w:rPr>
                <w:rFonts w:ascii="Bookman Old Style" w:hAnsi="Bookman Old Style"/>
                <w:b/>
                <w:sz w:val="16"/>
                <w:szCs w:val="16"/>
              </w:rPr>
              <w:t xml:space="preserve"> </w:t>
            </w:r>
            <w:r>
              <w:rPr>
                <w:rFonts w:ascii="Bookman Old Style" w:hAnsi="Bookman Old Style"/>
                <w:b/>
                <w:sz w:val="16"/>
                <w:szCs w:val="16"/>
              </w:rPr>
              <w:t xml:space="preserve"> </w:t>
            </w:r>
          </w:p>
        </w:tc>
      </w:tr>
      <w:tr w:rsidR="0035246D" w:rsidRPr="00D225F0" w:rsidTr="0035246D">
        <w:tc>
          <w:tcPr>
            <w:tcW w:w="921" w:type="dxa"/>
            <w:tcBorders>
              <w:top w:val="single" w:sz="18" w:space="0" w:color="auto"/>
              <w:left w:val="single" w:sz="18" w:space="0" w:color="auto"/>
              <w:bottom w:val="single" w:sz="18" w:space="0" w:color="auto"/>
            </w:tcBorders>
          </w:tcPr>
          <w:p w:rsidR="0035246D" w:rsidRPr="00D225F0" w:rsidRDefault="0035246D" w:rsidP="00D77094">
            <w:pPr>
              <w:jc w:val="center"/>
              <w:rPr>
                <w:rFonts w:ascii="Bookman Old Style" w:hAnsi="Bookman Old Style"/>
                <w:b/>
                <w:sz w:val="16"/>
                <w:szCs w:val="16"/>
              </w:rPr>
            </w:pPr>
          </w:p>
        </w:tc>
        <w:tc>
          <w:tcPr>
            <w:tcW w:w="3685" w:type="dxa"/>
            <w:tcBorders>
              <w:top w:val="single" w:sz="18" w:space="0" w:color="auto"/>
              <w:bottom w:val="single" w:sz="18" w:space="0" w:color="auto"/>
            </w:tcBorders>
          </w:tcPr>
          <w:p w:rsidR="0035246D" w:rsidRPr="0052539E" w:rsidRDefault="0052539E" w:rsidP="0035246D">
            <w:pPr>
              <w:pStyle w:val="Corpodetexto3"/>
              <w:jc w:val="both"/>
              <w:rPr>
                <w:rFonts w:ascii="Bookman Old Style" w:hAnsi="Bookman Old Style"/>
                <w:b/>
              </w:rPr>
            </w:pPr>
            <w:r w:rsidRPr="0052539E">
              <w:rPr>
                <w:rFonts w:ascii="Bookman Old Style" w:hAnsi="Bookman Old Style"/>
                <w:b/>
              </w:rPr>
              <w:t>ESPECIFICAÇÕES MÍNIMAS:</w:t>
            </w:r>
          </w:p>
          <w:p w:rsidR="0035246D" w:rsidRPr="0052539E" w:rsidRDefault="0052539E" w:rsidP="0035246D">
            <w:pPr>
              <w:pStyle w:val="Corpodetexto3"/>
              <w:jc w:val="both"/>
              <w:rPr>
                <w:rFonts w:ascii="Bookman Old Style" w:hAnsi="Bookman Old Style"/>
                <w:b/>
              </w:rPr>
            </w:pPr>
            <w:r w:rsidRPr="0052539E">
              <w:rPr>
                <w:rFonts w:ascii="Bookman Old Style" w:hAnsi="Bookman Old Style"/>
                <w:b/>
              </w:rPr>
              <w:t>VEÍCULO USADO</w:t>
            </w:r>
            <w:r w:rsidR="007C1FDA">
              <w:rPr>
                <w:rFonts w:ascii="Bookman Old Style" w:hAnsi="Bookman Old Style"/>
                <w:b/>
              </w:rPr>
              <w:t xml:space="preserve"> – ANO FAB/MODELO NO MÍNIMO 201</w:t>
            </w:r>
            <w:r w:rsidR="00F62952">
              <w:rPr>
                <w:rFonts w:ascii="Bookman Old Style" w:hAnsi="Bookman Old Style"/>
                <w:b/>
              </w:rPr>
              <w:t>2</w:t>
            </w:r>
            <w:r w:rsidR="007C1FDA">
              <w:rPr>
                <w:rFonts w:ascii="Bookman Old Style" w:hAnsi="Bookman Old Style"/>
                <w:b/>
              </w:rPr>
              <w:t>/201</w:t>
            </w:r>
            <w:r w:rsidR="00F62952">
              <w:rPr>
                <w:rFonts w:ascii="Bookman Old Style" w:hAnsi="Bookman Old Style"/>
                <w:b/>
              </w:rPr>
              <w:t>2</w:t>
            </w:r>
          </w:p>
          <w:p w:rsidR="0035246D" w:rsidRPr="0052539E" w:rsidRDefault="0052539E" w:rsidP="0035246D">
            <w:pPr>
              <w:pStyle w:val="Corpodetexto3"/>
              <w:jc w:val="both"/>
              <w:rPr>
                <w:rFonts w:ascii="Bookman Old Style" w:hAnsi="Bookman Old Style"/>
                <w:b/>
              </w:rPr>
            </w:pPr>
            <w:r w:rsidRPr="0052539E">
              <w:rPr>
                <w:rFonts w:ascii="Bookman Old Style" w:hAnsi="Bookman Old Style"/>
                <w:b/>
              </w:rPr>
              <w:t xml:space="preserve">CARROCERIA (PICK UP) CABINE </w:t>
            </w:r>
            <w:r w:rsidR="00F62952">
              <w:rPr>
                <w:rFonts w:ascii="Bookman Old Style" w:hAnsi="Bookman Old Style"/>
                <w:b/>
              </w:rPr>
              <w:t>DUPLA</w:t>
            </w:r>
          </w:p>
          <w:p w:rsidR="0035246D" w:rsidRPr="0052539E" w:rsidRDefault="0052539E" w:rsidP="0035246D">
            <w:pPr>
              <w:pStyle w:val="Corpodetexto3"/>
              <w:jc w:val="both"/>
              <w:rPr>
                <w:rFonts w:ascii="Bookman Old Style" w:hAnsi="Bookman Old Style"/>
                <w:b/>
              </w:rPr>
            </w:pPr>
            <w:r w:rsidRPr="0052539E">
              <w:rPr>
                <w:rFonts w:ascii="Bookman Old Style" w:hAnsi="Bookman Old Style"/>
                <w:b/>
              </w:rPr>
              <w:t xml:space="preserve">COR </w:t>
            </w:r>
            <w:r w:rsidR="007C1FDA">
              <w:rPr>
                <w:rFonts w:ascii="Bookman Old Style" w:hAnsi="Bookman Old Style"/>
                <w:b/>
              </w:rPr>
              <w:t>PRATA</w:t>
            </w:r>
          </w:p>
          <w:p w:rsidR="0035246D" w:rsidRPr="0052539E" w:rsidRDefault="0052539E" w:rsidP="0035246D">
            <w:pPr>
              <w:pStyle w:val="Corpodetexto3"/>
              <w:jc w:val="both"/>
              <w:rPr>
                <w:rFonts w:ascii="Bookman Old Style" w:hAnsi="Bookman Old Style"/>
                <w:b/>
              </w:rPr>
            </w:pPr>
            <w:r w:rsidRPr="0052539E">
              <w:rPr>
                <w:rFonts w:ascii="Bookman Old Style" w:hAnsi="Bookman Old Style"/>
                <w:b/>
              </w:rPr>
              <w:t>CÂMBIO MANUAL</w:t>
            </w:r>
          </w:p>
          <w:p w:rsidR="0035246D" w:rsidRPr="0052539E" w:rsidRDefault="0052539E" w:rsidP="0035246D">
            <w:pPr>
              <w:pStyle w:val="Corpodetexto3"/>
              <w:jc w:val="both"/>
              <w:rPr>
                <w:rFonts w:ascii="Bookman Old Style" w:hAnsi="Bookman Old Style"/>
                <w:b/>
              </w:rPr>
            </w:pPr>
            <w:r w:rsidRPr="0052539E">
              <w:rPr>
                <w:rFonts w:ascii="Bookman Old Style" w:hAnsi="Bookman Old Style"/>
                <w:b/>
              </w:rPr>
              <w:t>2 PORTAS</w:t>
            </w:r>
          </w:p>
          <w:p w:rsidR="0035246D" w:rsidRPr="0052539E" w:rsidRDefault="0052539E" w:rsidP="0035246D">
            <w:pPr>
              <w:pStyle w:val="Corpodetexto3"/>
              <w:jc w:val="both"/>
              <w:rPr>
                <w:rFonts w:ascii="Bookman Old Style" w:hAnsi="Bookman Old Style"/>
                <w:b/>
              </w:rPr>
            </w:pPr>
            <w:proofErr w:type="gramStart"/>
            <w:r w:rsidRPr="0052539E">
              <w:rPr>
                <w:rFonts w:ascii="Bookman Old Style" w:hAnsi="Bookman Old Style"/>
                <w:b/>
              </w:rPr>
              <w:t>OPCIONAIS:</w:t>
            </w:r>
            <w:proofErr w:type="gramEnd"/>
            <w:r w:rsidRPr="0052539E">
              <w:rPr>
                <w:rFonts w:ascii="Bookman Old Style" w:hAnsi="Bookman Old Style"/>
                <w:b/>
              </w:rPr>
              <w:t xml:space="preserve">D </w:t>
            </w:r>
            <w:r w:rsidRPr="00F62952">
              <w:rPr>
                <w:rFonts w:ascii="Bookman Old Style" w:hAnsi="Bookman Old Style"/>
                <w:b/>
                <w:highlight w:val="yellow"/>
              </w:rPr>
              <w:t>HIDRAULICA, VIDRO</w:t>
            </w:r>
            <w:r w:rsidR="007C1FDA" w:rsidRPr="00F62952">
              <w:rPr>
                <w:rFonts w:ascii="Bookman Old Style" w:hAnsi="Bookman Old Style"/>
                <w:b/>
                <w:highlight w:val="yellow"/>
              </w:rPr>
              <w:t>S ELETRICOS, TRAVAS ELETRICAS COM, AIR BAG E ABS</w:t>
            </w:r>
            <w:r w:rsidR="007C1FDA">
              <w:rPr>
                <w:rFonts w:ascii="Bookman Old Style" w:hAnsi="Bookman Old Style"/>
                <w:b/>
              </w:rPr>
              <w:t xml:space="preserve"> </w:t>
            </w:r>
          </w:p>
          <w:p w:rsidR="0035246D" w:rsidRPr="0052539E" w:rsidRDefault="00F62952" w:rsidP="0035246D">
            <w:pPr>
              <w:pStyle w:val="Corpodetexto3"/>
              <w:jc w:val="both"/>
              <w:rPr>
                <w:rFonts w:ascii="Bookman Old Style" w:hAnsi="Bookman Old Style"/>
                <w:b/>
              </w:rPr>
            </w:pPr>
            <w:r>
              <w:rPr>
                <w:rFonts w:ascii="Bookman Old Style" w:hAnsi="Bookman Old Style"/>
                <w:b/>
              </w:rPr>
              <w:t>MOTOR: 1.4</w:t>
            </w:r>
            <w:proofErr w:type="gramStart"/>
            <w:r>
              <w:rPr>
                <w:rFonts w:ascii="Bookman Old Style" w:hAnsi="Bookman Old Style"/>
                <w:b/>
              </w:rPr>
              <w:t xml:space="preserve">  </w:t>
            </w:r>
            <w:proofErr w:type="gramEnd"/>
            <w:r>
              <w:rPr>
                <w:rFonts w:ascii="Bookman Old Style" w:hAnsi="Bookman Old Style"/>
                <w:b/>
              </w:rPr>
              <w:t>-  86</w:t>
            </w:r>
            <w:r w:rsidR="0052539E" w:rsidRPr="0052539E">
              <w:rPr>
                <w:rFonts w:ascii="Bookman Old Style" w:hAnsi="Bookman Old Style"/>
                <w:b/>
              </w:rPr>
              <w:t xml:space="preserve"> </w:t>
            </w:r>
            <w:r w:rsidR="007C1FDA">
              <w:rPr>
                <w:rFonts w:ascii="Bookman Old Style" w:hAnsi="Bookman Old Style"/>
                <w:b/>
              </w:rPr>
              <w:t>CV</w:t>
            </w:r>
          </w:p>
          <w:p w:rsidR="0035246D" w:rsidRPr="0052539E" w:rsidRDefault="0052539E" w:rsidP="0035246D">
            <w:pPr>
              <w:pStyle w:val="Corpodetexto3"/>
              <w:jc w:val="both"/>
              <w:rPr>
                <w:rFonts w:ascii="Bookman Old Style" w:hAnsi="Bookman Old Style"/>
                <w:b/>
              </w:rPr>
            </w:pPr>
            <w:r w:rsidRPr="0052539E">
              <w:rPr>
                <w:rFonts w:ascii="Bookman Old Style" w:hAnsi="Bookman Old Style"/>
                <w:b/>
              </w:rPr>
              <w:t>FLEX (ÀLCOOL E GASOLINA)</w:t>
            </w:r>
          </w:p>
          <w:p w:rsidR="0035246D" w:rsidRPr="0052539E" w:rsidRDefault="0052539E" w:rsidP="0035246D">
            <w:pPr>
              <w:pStyle w:val="Ttulo5"/>
              <w:rPr>
                <w:sz w:val="16"/>
                <w:szCs w:val="16"/>
              </w:rPr>
            </w:pPr>
            <w:r w:rsidRPr="0052539E">
              <w:rPr>
                <w:sz w:val="16"/>
                <w:szCs w:val="16"/>
              </w:rPr>
              <w:t>EM PERFEITO ESTADO DE CONSERVAÇÃO, INCLUSIVE PNEUS, PARA USO IMEDIATO COM DOCUMENTAÇÃO EM DIA</w:t>
            </w:r>
          </w:p>
        </w:tc>
        <w:tc>
          <w:tcPr>
            <w:tcW w:w="1418" w:type="dxa"/>
            <w:tcBorders>
              <w:top w:val="single" w:sz="18" w:space="0" w:color="auto"/>
              <w:bottom w:val="single" w:sz="18" w:space="0" w:color="auto"/>
            </w:tcBorders>
          </w:tcPr>
          <w:p w:rsidR="0035246D" w:rsidRPr="0052539E" w:rsidRDefault="0052539E" w:rsidP="00D77094">
            <w:pPr>
              <w:jc w:val="center"/>
              <w:rPr>
                <w:rFonts w:ascii="Bookman Old Style" w:hAnsi="Bookman Old Style"/>
                <w:b/>
                <w:sz w:val="16"/>
                <w:szCs w:val="16"/>
              </w:rPr>
            </w:pPr>
            <w:r w:rsidRPr="0052539E">
              <w:rPr>
                <w:rFonts w:ascii="Bookman Old Style" w:hAnsi="Bookman Old Style"/>
                <w:b/>
                <w:sz w:val="16"/>
                <w:szCs w:val="16"/>
              </w:rPr>
              <w:t>UND</w:t>
            </w:r>
          </w:p>
        </w:tc>
        <w:tc>
          <w:tcPr>
            <w:tcW w:w="1134" w:type="dxa"/>
            <w:tcBorders>
              <w:top w:val="single" w:sz="18" w:space="0" w:color="auto"/>
              <w:bottom w:val="single" w:sz="18" w:space="0" w:color="auto"/>
            </w:tcBorders>
          </w:tcPr>
          <w:p w:rsidR="0035246D" w:rsidRPr="0052539E" w:rsidRDefault="0052539E" w:rsidP="00D77094">
            <w:pPr>
              <w:jc w:val="center"/>
              <w:rPr>
                <w:rFonts w:ascii="Bookman Old Style" w:hAnsi="Bookman Old Style"/>
                <w:b/>
                <w:sz w:val="16"/>
                <w:szCs w:val="16"/>
              </w:rPr>
            </w:pPr>
            <w:r w:rsidRPr="0052539E">
              <w:rPr>
                <w:rFonts w:ascii="Bookman Old Style" w:hAnsi="Bookman Old Style"/>
                <w:b/>
                <w:sz w:val="16"/>
                <w:szCs w:val="16"/>
              </w:rPr>
              <w:t>1</w:t>
            </w:r>
          </w:p>
        </w:tc>
        <w:tc>
          <w:tcPr>
            <w:tcW w:w="2126" w:type="dxa"/>
            <w:tcBorders>
              <w:top w:val="single" w:sz="18" w:space="0" w:color="auto"/>
              <w:bottom w:val="single" w:sz="18" w:space="0" w:color="auto"/>
            </w:tcBorders>
          </w:tcPr>
          <w:p w:rsidR="0035246D" w:rsidRPr="0052539E" w:rsidRDefault="00F62952" w:rsidP="00D77094">
            <w:pPr>
              <w:jc w:val="center"/>
              <w:rPr>
                <w:rFonts w:ascii="Bookman Old Style" w:hAnsi="Bookman Old Style"/>
                <w:b/>
                <w:sz w:val="16"/>
                <w:szCs w:val="16"/>
              </w:rPr>
            </w:pPr>
            <w:r>
              <w:rPr>
                <w:rFonts w:ascii="Bookman Old Style" w:hAnsi="Bookman Old Style"/>
                <w:b/>
                <w:sz w:val="16"/>
                <w:szCs w:val="16"/>
              </w:rPr>
              <w:t>33.500,00</w:t>
            </w:r>
          </w:p>
        </w:tc>
      </w:tr>
    </w:tbl>
    <w:p w:rsidR="00422392" w:rsidRDefault="00422392" w:rsidP="00422392">
      <w:pPr>
        <w:spacing w:line="120" w:lineRule="auto"/>
      </w:pPr>
    </w:p>
    <w:p w:rsidR="00056789" w:rsidRDefault="00056789"/>
    <w:p w:rsidR="00056789" w:rsidRDefault="00056789">
      <w:pPr>
        <w:pStyle w:val="Ttulo3"/>
        <w:keepNext w:val="0"/>
        <w:pageBreakBefore/>
        <w:rPr>
          <w:rFonts w:ascii="Bookman Old Style" w:hAnsi="Bookman Old Style"/>
          <w:sz w:val="20"/>
        </w:rPr>
      </w:pPr>
      <w:r>
        <w:rPr>
          <w:rFonts w:ascii="Bookman Old Style" w:hAnsi="Bookman Old Style"/>
          <w:sz w:val="20"/>
        </w:rPr>
        <w:lastRenderedPageBreak/>
        <w:t>ANEXO II</w:t>
      </w:r>
    </w:p>
    <w:p w:rsidR="00056789" w:rsidRDefault="00056789">
      <w:pPr>
        <w:rPr>
          <w:rFonts w:ascii="Bookman Old Style" w:hAnsi="Bookman Old Style"/>
          <w:b/>
          <w:sz w:val="20"/>
          <w:szCs w:val="20"/>
        </w:rPr>
      </w:pPr>
    </w:p>
    <w:p w:rsidR="00056789" w:rsidRDefault="00056789">
      <w:pPr>
        <w:jc w:val="center"/>
        <w:rPr>
          <w:rFonts w:ascii="Bookman Old Style" w:hAnsi="Bookman Old Style"/>
          <w:b/>
          <w:sz w:val="20"/>
          <w:szCs w:val="20"/>
        </w:rPr>
      </w:pPr>
    </w:p>
    <w:p w:rsidR="00056789" w:rsidRDefault="00056789">
      <w:pPr>
        <w:pStyle w:val="Ttulo4"/>
        <w:rPr>
          <w:rFonts w:ascii="Bookman Old Style" w:hAnsi="Bookman Old Style"/>
          <w:sz w:val="20"/>
        </w:rPr>
      </w:pPr>
      <w:r>
        <w:rPr>
          <w:rFonts w:ascii="Bookman Old Style" w:hAnsi="Bookman Old Style"/>
          <w:sz w:val="20"/>
        </w:rPr>
        <w:t>EDIT</w:t>
      </w:r>
      <w:r w:rsidR="00646DDD">
        <w:rPr>
          <w:rFonts w:ascii="Bookman Old Style" w:hAnsi="Bookman Old Style"/>
          <w:sz w:val="20"/>
        </w:rPr>
        <w:t>AL PREGÃO PRESENCIAL</w:t>
      </w:r>
      <w:proofErr w:type="gramStart"/>
      <w:r w:rsidR="00646DDD">
        <w:rPr>
          <w:rFonts w:ascii="Bookman Old Style" w:hAnsi="Bookman Old Style"/>
          <w:sz w:val="20"/>
        </w:rPr>
        <w:t xml:space="preserve">  </w:t>
      </w:r>
      <w:proofErr w:type="gramEnd"/>
      <w:r w:rsidR="00646DDD">
        <w:rPr>
          <w:rFonts w:ascii="Bookman Old Style" w:hAnsi="Bookman Old Style"/>
          <w:sz w:val="20"/>
        </w:rPr>
        <w:t xml:space="preserve">N.º </w:t>
      </w:r>
      <w:r w:rsidR="003E2802">
        <w:rPr>
          <w:rFonts w:ascii="Bookman Old Style" w:hAnsi="Bookman Old Style"/>
          <w:sz w:val="20"/>
        </w:rPr>
        <w:t>025/2018</w:t>
      </w:r>
    </w:p>
    <w:p w:rsidR="00056789" w:rsidRDefault="00056789"/>
    <w:p w:rsidR="00056789" w:rsidRDefault="00056789">
      <w:pPr>
        <w:jc w:val="center"/>
        <w:rPr>
          <w:rFonts w:ascii="Bookman Old Style" w:hAnsi="Bookman Old Style"/>
          <w:b/>
          <w:sz w:val="20"/>
          <w:szCs w:val="20"/>
        </w:rPr>
      </w:pPr>
    </w:p>
    <w:p w:rsidR="00056789" w:rsidRDefault="00056789">
      <w:pPr>
        <w:pStyle w:val="Recuodecorpodetexto2"/>
        <w:spacing w:before="0" w:after="0"/>
        <w:ind w:firstLine="0"/>
        <w:rPr>
          <w:rFonts w:ascii="Bookman Old Style" w:hAnsi="Bookman Old Style"/>
          <w:b/>
          <w:sz w:val="20"/>
        </w:rPr>
      </w:pPr>
    </w:p>
    <w:p w:rsidR="00056789" w:rsidRDefault="00056789">
      <w:pPr>
        <w:pStyle w:val="Ttulo3"/>
        <w:rPr>
          <w:rFonts w:ascii="Bookman Old Style" w:hAnsi="Bookman Old Style"/>
          <w:sz w:val="20"/>
        </w:rPr>
      </w:pPr>
      <w:r>
        <w:rPr>
          <w:rFonts w:ascii="Bookman Old Style" w:hAnsi="Bookman Old Style"/>
          <w:sz w:val="20"/>
        </w:rPr>
        <w:t>MODELO DE TERMO DE CREDENCIAMENTO</w:t>
      </w:r>
    </w:p>
    <w:p w:rsidR="00056789" w:rsidRDefault="00056789">
      <w:pPr>
        <w:rPr>
          <w:rFonts w:ascii="Bookman Old Style" w:hAnsi="Bookman Old Style"/>
          <w:b/>
          <w:sz w:val="20"/>
          <w:szCs w:val="20"/>
        </w:rPr>
      </w:pPr>
    </w:p>
    <w:p w:rsidR="00056789" w:rsidRDefault="00056789">
      <w:pPr>
        <w:pStyle w:val="xl24"/>
        <w:spacing w:before="0" w:after="0"/>
        <w:rPr>
          <w:rFonts w:ascii="Bookman Old Style" w:hAnsi="Bookman Old Style"/>
          <w:b/>
          <w:sz w:val="20"/>
        </w:rPr>
      </w:pPr>
    </w:p>
    <w:p w:rsidR="00056789" w:rsidRDefault="00056789">
      <w:pPr>
        <w:spacing w:before="120" w:after="120"/>
        <w:jc w:val="both"/>
        <w:rPr>
          <w:rFonts w:ascii="Bookman Old Style" w:hAnsi="Bookman Old Style"/>
          <w:b/>
          <w:sz w:val="20"/>
          <w:szCs w:val="20"/>
        </w:rPr>
      </w:pPr>
      <w:r>
        <w:rPr>
          <w:rFonts w:ascii="Bookman Old Style" w:hAnsi="Bookman Old Style"/>
          <w:b/>
          <w:sz w:val="20"/>
          <w:szCs w:val="20"/>
        </w:rPr>
        <w:t>...........................(</w:t>
      </w:r>
      <w:r>
        <w:rPr>
          <w:rFonts w:ascii="Bookman Old Style" w:hAnsi="Bookman Old Style"/>
          <w:b/>
          <w:sz w:val="16"/>
          <w:szCs w:val="16"/>
        </w:rPr>
        <w:t>RAZÃO SOCIAL DA LICITANTE</w:t>
      </w:r>
      <w:r>
        <w:rPr>
          <w:rFonts w:ascii="Bookman Old Style" w:hAnsi="Bookman Old Style"/>
          <w:b/>
          <w:sz w:val="20"/>
          <w:szCs w:val="20"/>
        </w:rPr>
        <w:t xml:space="preserve">), inscrita no CNPJ sob o número ..........................., com sede à Rua (Av.) ................................, n.º......., Bairro......................, na cidade de .................................Estado de .............................., CEP.........................., por seu representante legal abaixo assinado, credencia o Senhor ................................. portador da Carteira de Identidade (RG) </w:t>
      </w:r>
      <w:proofErr w:type="spellStart"/>
      <w:r>
        <w:rPr>
          <w:rFonts w:ascii="Bookman Old Style" w:hAnsi="Bookman Old Style"/>
          <w:b/>
          <w:sz w:val="20"/>
          <w:szCs w:val="20"/>
        </w:rPr>
        <w:t>n.°</w:t>
      </w:r>
      <w:proofErr w:type="spellEnd"/>
      <w:r>
        <w:rPr>
          <w:rFonts w:ascii="Bookman Old Style" w:hAnsi="Bookman Old Style"/>
          <w:b/>
          <w:sz w:val="20"/>
          <w:szCs w:val="20"/>
        </w:rPr>
        <w:t xml:space="preserve"> ....................... expedido pelo ........................, para representá-la junto a Prefeitura Municipal de </w:t>
      </w:r>
      <w:r w:rsidR="00B15DAC">
        <w:rPr>
          <w:rFonts w:ascii="Bookman Old Style" w:hAnsi="Bookman Old Style"/>
          <w:b/>
          <w:sz w:val="20"/>
          <w:szCs w:val="20"/>
        </w:rPr>
        <w:t>Mar de Espanha</w:t>
      </w:r>
      <w:r>
        <w:rPr>
          <w:rFonts w:ascii="Bookman Old Style" w:hAnsi="Bookman Old Style"/>
          <w:b/>
          <w:sz w:val="20"/>
          <w:szCs w:val="20"/>
        </w:rPr>
        <w:t xml:space="preserve">/MG. </w:t>
      </w:r>
      <w:proofErr w:type="gramStart"/>
      <w:r>
        <w:rPr>
          <w:rFonts w:ascii="Bookman Old Style" w:hAnsi="Bookman Old Style"/>
          <w:b/>
          <w:sz w:val="20"/>
          <w:szCs w:val="20"/>
        </w:rPr>
        <w:t>nos</w:t>
      </w:r>
      <w:proofErr w:type="gramEnd"/>
      <w:r>
        <w:rPr>
          <w:rFonts w:ascii="Bookman Old Style" w:hAnsi="Bookman Old Style"/>
          <w:b/>
          <w:sz w:val="20"/>
          <w:szCs w:val="20"/>
        </w:rPr>
        <w:t xml:space="preserve"> atos relacionados</w:t>
      </w:r>
      <w:r w:rsidR="00646DDD">
        <w:rPr>
          <w:rFonts w:ascii="Bookman Old Style" w:hAnsi="Bookman Old Style"/>
          <w:b/>
          <w:sz w:val="20"/>
          <w:szCs w:val="20"/>
        </w:rPr>
        <w:t xml:space="preserve"> com o Pregão Presencial n.º </w:t>
      </w:r>
      <w:r w:rsidR="003E2802">
        <w:rPr>
          <w:rFonts w:ascii="Bookman Old Style" w:hAnsi="Bookman Old Style"/>
          <w:b/>
          <w:sz w:val="20"/>
          <w:szCs w:val="20"/>
        </w:rPr>
        <w:t>025/2018</w:t>
      </w:r>
      <w:r>
        <w:rPr>
          <w:rFonts w:ascii="Bookman Old Style" w:hAnsi="Bookman Old Style"/>
          <w:b/>
          <w:sz w:val="20"/>
          <w:szCs w:val="20"/>
        </w:rPr>
        <w:t>, podendo para tanto impugnar documentos e propostas de outros participantes, requerer o registro em ata das observações que entender relevantes, formular lances verbais, manifestar intenção de interpor ou desistir de recursos, assinar lista de presença e Atas, rubricar páginas de propostas e documentos, concordar, discordar, transigir, desistir, firmar compromissos, requerer, alegar e assinar o que convier, pedir informações e, de um modo geral, praticar todos os atos necessários e implícitos ao fiel, perfeito e cabal desempenho do presente credenciamento.</w:t>
      </w:r>
    </w:p>
    <w:p w:rsidR="00056789" w:rsidRDefault="00056789">
      <w:pPr>
        <w:jc w:val="both"/>
        <w:rPr>
          <w:rFonts w:ascii="Bookman Old Style" w:hAnsi="Bookman Old Style"/>
          <w:b/>
          <w:sz w:val="20"/>
          <w:szCs w:val="20"/>
        </w:rPr>
      </w:pPr>
    </w:p>
    <w:p w:rsidR="00056789" w:rsidRDefault="00056789">
      <w:pPr>
        <w:widowControl w:val="0"/>
        <w:ind w:firstLine="3"/>
        <w:jc w:val="center"/>
        <w:rPr>
          <w:rFonts w:ascii="Bookman Old Style" w:hAnsi="Bookman Old Style"/>
          <w:b/>
          <w:snapToGrid w:val="0"/>
          <w:sz w:val="20"/>
          <w:szCs w:val="20"/>
        </w:rPr>
      </w:pPr>
      <w:r>
        <w:rPr>
          <w:rFonts w:ascii="Bookman Old Style" w:hAnsi="Bookman Old Style"/>
          <w:b/>
          <w:snapToGrid w:val="0"/>
          <w:sz w:val="20"/>
          <w:szCs w:val="20"/>
        </w:rPr>
        <w:t>_______________________, ___ de</w:t>
      </w:r>
      <w:r w:rsidR="00B2067F">
        <w:rPr>
          <w:rFonts w:ascii="Bookman Old Style" w:hAnsi="Bookman Old Style"/>
          <w:b/>
          <w:snapToGrid w:val="0"/>
          <w:sz w:val="20"/>
          <w:szCs w:val="20"/>
        </w:rPr>
        <w:t xml:space="preserve"> </w:t>
      </w:r>
      <w:r>
        <w:rPr>
          <w:rFonts w:ascii="Bookman Old Style" w:hAnsi="Bookman Old Style"/>
          <w:b/>
          <w:snapToGrid w:val="0"/>
          <w:sz w:val="20"/>
          <w:szCs w:val="20"/>
        </w:rPr>
        <w:t xml:space="preserve">______________ </w:t>
      </w:r>
      <w:proofErr w:type="spellStart"/>
      <w:r>
        <w:rPr>
          <w:rFonts w:ascii="Bookman Old Style" w:hAnsi="Bookman Old Style"/>
          <w:b/>
          <w:snapToGrid w:val="0"/>
          <w:sz w:val="20"/>
          <w:szCs w:val="20"/>
        </w:rPr>
        <w:t>de</w:t>
      </w:r>
      <w:proofErr w:type="spellEnd"/>
      <w:r>
        <w:rPr>
          <w:rFonts w:ascii="Bookman Old Style" w:hAnsi="Bookman Old Style"/>
          <w:b/>
          <w:snapToGrid w:val="0"/>
          <w:sz w:val="20"/>
          <w:szCs w:val="20"/>
        </w:rPr>
        <w:t xml:space="preserve"> ______ .</w:t>
      </w:r>
    </w:p>
    <w:p w:rsidR="00056789" w:rsidRDefault="00056789">
      <w:pPr>
        <w:widowControl w:val="0"/>
        <w:rPr>
          <w:rFonts w:ascii="Bookman Old Style" w:hAnsi="Bookman Old Style"/>
          <w:b/>
          <w:snapToGrid w:val="0"/>
          <w:sz w:val="20"/>
          <w:szCs w:val="20"/>
        </w:rPr>
      </w:pPr>
    </w:p>
    <w:p w:rsidR="00056789" w:rsidRDefault="00056789">
      <w:pPr>
        <w:pStyle w:val="ESPECIFICAO1"/>
        <w:widowControl w:val="0"/>
        <w:rPr>
          <w:rFonts w:ascii="Bookman Old Style" w:hAnsi="Bookman Old Style"/>
          <w:b/>
          <w:snapToGrid w:val="0"/>
          <w:sz w:val="20"/>
        </w:rPr>
      </w:pPr>
    </w:p>
    <w:p w:rsidR="00056789" w:rsidRDefault="00056789">
      <w:pPr>
        <w:rPr>
          <w:rFonts w:ascii="Bookman Old Style" w:hAnsi="Bookman Old Style"/>
          <w:b/>
          <w:sz w:val="20"/>
          <w:szCs w:val="20"/>
        </w:rPr>
      </w:pPr>
    </w:p>
    <w:p w:rsidR="00056789" w:rsidRDefault="00056789">
      <w:pPr>
        <w:rPr>
          <w:rFonts w:ascii="Bookman Old Style" w:hAnsi="Bookman Old Style"/>
          <w:b/>
          <w:sz w:val="20"/>
          <w:szCs w:val="20"/>
        </w:rPr>
      </w:pPr>
    </w:p>
    <w:p w:rsidR="00056789" w:rsidRDefault="00056789">
      <w:pPr>
        <w:rPr>
          <w:rFonts w:ascii="Bookman Old Style" w:hAnsi="Bookman Old Style"/>
          <w:b/>
          <w:sz w:val="20"/>
          <w:szCs w:val="20"/>
        </w:rPr>
      </w:pPr>
    </w:p>
    <w:p w:rsidR="00056789" w:rsidRDefault="00056789">
      <w:pPr>
        <w:rPr>
          <w:rFonts w:ascii="Bookman Old Style" w:hAnsi="Bookman Old Style"/>
          <w:b/>
          <w:sz w:val="20"/>
          <w:szCs w:val="20"/>
        </w:rPr>
      </w:pPr>
    </w:p>
    <w:p w:rsidR="00056789" w:rsidRDefault="00056789">
      <w:pPr>
        <w:pStyle w:val="xl24"/>
        <w:widowControl w:val="0"/>
        <w:spacing w:before="0" w:after="0"/>
        <w:rPr>
          <w:rFonts w:ascii="Bookman Old Style" w:hAnsi="Bookman Old Style"/>
          <w:b/>
          <w:snapToGrid w:val="0"/>
          <w:sz w:val="20"/>
        </w:rPr>
      </w:pPr>
      <w:r>
        <w:rPr>
          <w:rFonts w:ascii="Bookman Old Style" w:hAnsi="Bookman Old Style"/>
          <w:b/>
          <w:snapToGrid w:val="0"/>
          <w:sz w:val="20"/>
        </w:rPr>
        <w:t>ASSINATURA DO REPRESENTANTE LEGAL DA EMPRESA</w:t>
      </w:r>
    </w:p>
    <w:p w:rsidR="00056789" w:rsidRDefault="00056789">
      <w:pPr>
        <w:pStyle w:val="xl24"/>
        <w:widowControl w:val="0"/>
        <w:spacing w:before="0" w:after="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p>
    <w:p w:rsidR="00056789" w:rsidRDefault="00056789">
      <w:pPr>
        <w:widowControl w:val="0"/>
        <w:jc w:val="center"/>
        <w:rPr>
          <w:rFonts w:ascii="Bookman Old Style" w:hAnsi="Bookman Old Style"/>
          <w:b/>
          <w:snapToGrid w:val="0"/>
          <w:sz w:val="20"/>
          <w:szCs w:val="20"/>
        </w:rPr>
      </w:pPr>
      <w:r>
        <w:rPr>
          <w:rFonts w:ascii="Bookman Old Style" w:hAnsi="Bookman Old Style"/>
          <w:b/>
          <w:snapToGrid w:val="0"/>
          <w:sz w:val="20"/>
          <w:szCs w:val="20"/>
        </w:rPr>
        <w:t>________________________________________</w:t>
      </w:r>
    </w:p>
    <w:p w:rsidR="00056789" w:rsidRDefault="00056789">
      <w:pPr>
        <w:pStyle w:val="Ttulo3"/>
        <w:widowControl w:val="0"/>
        <w:rPr>
          <w:rFonts w:ascii="Bookman Old Style" w:hAnsi="Bookman Old Style"/>
          <w:snapToGrid w:val="0"/>
          <w:sz w:val="20"/>
        </w:rPr>
      </w:pPr>
      <w:r>
        <w:rPr>
          <w:rFonts w:ascii="Bookman Old Style" w:hAnsi="Bookman Old Style"/>
          <w:snapToGrid w:val="0"/>
          <w:sz w:val="20"/>
        </w:rPr>
        <w:t>Nome legível do representante legal da empresa</w:t>
      </w:r>
    </w:p>
    <w:p w:rsidR="00056789" w:rsidRDefault="00056789">
      <w:pPr>
        <w:pStyle w:val="Ttulo3"/>
        <w:rPr>
          <w:rFonts w:ascii="Bookman Old Style" w:hAnsi="Bookman Old Style"/>
          <w:sz w:val="20"/>
        </w:rPr>
      </w:pPr>
    </w:p>
    <w:p w:rsidR="00056789" w:rsidRDefault="00056789">
      <w:pPr>
        <w:pStyle w:val="Ttulo3"/>
        <w:rPr>
          <w:rFonts w:ascii="Bookman Old Style" w:hAnsi="Bookman Old Style"/>
          <w:sz w:val="20"/>
        </w:rPr>
      </w:pPr>
    </w:p>
    <w:p w:rsidR="00056789" w:rsidRDefault="00056789">
      <w:pPr>
        <w:rPr>
          <w:rFonts w:ascii="Bookman Old Style" w:hAnsi="Bookman Old Style"/>
          <w:b/>
          <w:sz w:val="20"/>
          <w:szCs w:val="20"/>
        </w:rPr>
      </w:pPr>
    </w:p>
    <w:p w:rsidR="00056789" w:rsidRDefault="00056789">
      <w:pPr>
        <w:rPr>
          <w:rFonts w:ascii="Bookman Old Style" w:hAnsi="Bookman Old Style"/>
          <w:b/>
          <w:sz w:val="20"/>
          <w:szCs w:val="20"/>
        </w:rPr>
      </w:pPr>
    </w:p>
    <w:p w:rsidR="00056789" w:rsidRDefault="00056789">
      <w:pPr>
        <w:rPr>
          <w:rFonts w:ascii="Bookman Old Style" w:hAnsi="Bookman Old Style"/>
          <w:b/>
          <w:sz w:val="20"/>
          <w:szCs w:val="20"/>
        </w:rPr>
      </w:pPr>
    </w:p>
    <w:p w:rsidR="00056789" w:rsidRDefault="00056789">
      <w:pPr>
        <w:rPr>
          <w:rFonts w:ascii="Bookman Old Style" w:hAnsi="Bookman Old Style"/>
          <w:b/>
          <w:sz w:val="20"/>
          <w:szCs w:val="20"/>
        </w:rPr>
      </w:pPr>
    </w:p>
    <w:p w:rsidR="0005671C" w:rsidRDefault="0005671C" w:rsidP="00DC77B9">
      <w:pPr>
        <w:pStyle w:val="Ttulo3"/>
        <w:jc w:val="left"/>
        <w:rPr>
          <w:rFonts w:ascii="Bookman Old Style" w:hAnsi="Bookman Old Style"/>
          <w:sz w:val="20"/>
        </w:rPr>
      </w:pPr>
    </w:p>
    <w:p w:rsidR="00607145" w:rsidRDefault="00607145" w:rsidP="00607145"/>
    <w:p w:rsidR="00607145" w:rsidRDefault="00607145" w:rsidP="00607145"/>
    <w:p w:rsidR="00607145" w:rsidRDefault="00607145" w:rsidP="00607145"/>
    <w:p w:rsidR="00607145" w:rsidRDefault="00607145" w:rsidP="00607145"/>
    <w:p w:rsidR="00607145" w:rsidRDefault="00607145" w:rsidP="00607145"/>
    <w:p w:rsidR="00607145" w:rsidRDefault="00607145" w:rsidP="00607145"/>
    <w:p w:rsidR="00607145" w:rsidRPr="00607145" w:rsidRDefault="00607145" w:rsidP="00607145"/>
    <w:p w:rsidR="009D4FB6" w:rsidRPr="009D4FB6" w:rsidRDefault="009D4FB6" w:rsidP="009D4FB6"/>
    <w:p w:rsidR="00056789" w:rsidRDefault="00056789">
      <w:pPr>
        <w:pStyle w:val="Ttulo3"/>
        <w:rPr>
          <w:rFonts w:ascii="Bookman Old Style" w:hAnsi="Bookman Old Style"/>
          <w:sz w:val="20"/>
        </w:rPr>
      </w:pPr>
      <w:r>
        <w:rPr>
          <w:rFonts w:ascii="Bookman Old Style" w:hAnsi="Bookman Old Style"/>
          <w:sz w:val="20"/>
        </w:rPr>
        <w:lastRenderedPageBreak/>
        <w:t>ANEXO III</w:t>
      </w:r>
    </w:p>
    <w:p w:rsidR="00056789" w:rsidRDefault="00056789">
      <w:pPr>
        <w:jc w:val="center"/>
        <w:rPr>
          <w:rFonts w:ascii="Bookman Old Style" w:hAnsi="Bookman Old Style"/>
          <w:b/>
          <w:sz w:val="20"/>
          <w:szCs w:val="20"/>
        </w:rPr>
      </w:pPr>
    </w:p>
    <w:p w:rsidR="00056789" w:rsidRDefault="00056789">
      <w:pPr>
        <w:jc w:val="center"/>
        <w:rPr>
          <w:rFonts w:ascii="Bookman Old Style" w:hAnsi="Bookman Old Style"/>
          <w:b/>
          <w:sz w:val="20"/>
          <w:szCs w:val="20"/>
        </w:rPr>
      </w:pPr>
    </w:p>
    <w:p w:rsidR="00056789" w:rsidRDefault="0089439D">
      <w:pPr>
        <w:pStyle w:val="xl24"/>
        <w:spacing w:before="0" w:after="0"/>
        <w:rPr>
          <w:rFonts w:ascii="Bookman Old Style" w:hAnsi="Bookman Old Style"/>
          <w:b/>
          <w:sz w:val="20"/>
        </w:rPr>
      </w:pPr>
      <w:r>
        <w:rPr>
          <w:rFonts w:ascii="Bookman Old Style" w:hAnsi="Bookman Old Style"/>
          <w:b/>
          <w:sz w:val="20"/>
        </w:rPr>
        <w:t>PROCESSO N.º</w:t>
      </w:r>
      <w:proofErr w:type="gramStart"/>
      <w:r>
        <w:rPr>
          <w:rFonts w:ascii="Bookman Old Style" w:hAnsi="Bookman Old Style"/>
          <w:b/>
          <w:sz w:val="20"/>
        </w:rPr>
        <w:t xml:space="preserve">  </w:t>
      </w:r>
      <w:proofErr w:type="gramEnd"/>
      <w:r w:rsidR="003E2802">
        <w:rPr>
          <w:rFonts w:ascii="Bookman Old Style" w:hAnsi="Bookman Old Style"/>
          <w:b/>
          <w:sz w:val="20"/>
        </w:rPr>
        <w:t>058/2018</w:t>
      </w:r>
    </w:p>
    <w:p w:rsidR="00056789" w:rsidRDefault="00056789">
      <w:pPr>
        <w:rPr>
          <w:rFonts w:ascii="Bookman Old Style" w:hAnsi="Bookman Old Style"/>
          <w:b/>
          <w:sz w:val="20"/>
          <w:szCs w:val="20"/>
        </w:rPr>
      </w:pPr>
    </w:p>
    <w:p w:rsidR="00056789" w:rsidRDefault="00056789">
      <w:pPr>
        <w:rPr>
          <w:rFonts w:ascii="Bookman Old Style" w:hAnsi="Bookman Old Style"/>
          <w:b/>
          <w:sz w:val="20"/>
          <w:szCs w:val="20"/>
        </w:rPr>
      </w:pPr>
    </w:p>
    <w:p w:rsidR="00056789" w:rsidRDefault="00056789">
      <w:pPr>
        <w:pStyle w:val="xl24"/>
        <w:spacing w:before="0" w:after="0"/>
        <w:rPr>
          <w:rFonts w:ascii="Bookman Old Style" w:hAnsi="Bookman Old Style"/>
          <w:b/>
          <w:sz w:val="20"/>
        </w:rPr>
      </w:pPr>
    </w:p>
    <w:p w:rsidR="00056789" w:rsidRDefault="0089439D">
      <w:pPr>
        <w:pStyle w:val="Ttulo4"/>
        <w:rPr>
          <w:rFonts w:ascii="Bookman Old Style" w:hAnsi="Bookman Old Style"/>
          <w:sz w:val="20"/>
        </w:rPr>
      </w:pPr>
      <w:r>
        <w:rPr>
          <w:rFonts w:ascii="Bookman Old Style" w:hAnsi="Bookman Old Style"/>
          <w:sz w:val="20"/>
        </w:rPr>
        <w:t>EDITAL PREGÃO PRESENCIAL</w:t>
      </w:r>
      <w:proofErr w:type="gramStart"/>
      <w:r>
        <w:rPr>
          <w:rFonts w:ascii="Bookman Old Style" w:hAnsi="Bookman Old Style"/>
          <w:sz w:val="20"/>
        </w:rPr>
        <w:t xml:space="preserve">  </w:t>
      </w:r>
      <w:proofErr w:type="gramEnd"/>
      <w:r>
        <w:rPr>
          <w:rFonts w:ascii="Bookman Old Style" w:hAnsi="Bookman Old Style"/>
          <w:sz w:val="20"/>
        </w:rPr>
        <w:t xml:space="preserve">Nº </w:t>
      </w:r>
      <w:r w:rsidR="003E2802">
        <w:rPr>
          <w:rFonts w:ascii="Bookman Old Style" w:hAnsi="Bookman Old Style"/>
          <w:sz w:val="20"/>
        </w:rPr>
        <w:t>025/2018</w:t>
      </w:r>
    </w:p>
    <w:p w:rsidR="00056789" w:rsidRDefault="00056789">
      <w:pPr>
        <w:jc w:val="center"/>
        <w:rPr>
          <w:rFonts w:ascii="Bookman Old Style" w:hAnsi="Bookman Old Style"/>
          <w:b/>
          <w:sz w:val="20"/>
          <w:szCs w:val="20"/>
        </w:rPr>
      </w:pPr>
    </w:p>
    <w:p w:rsidR="00056789" w:rsidRDefault="00056789">
      <w:pPr>
        <w:pStyle w:val="Recuodecorpodetexto2"/>
        <w:spacing w:before="0" w:after="0"/>
        <w:ind w:firstLine="0"/>
        <w:jc w:val="center"/>
        <w:rPr>
          <w:rFonts w:ascii="Bookman Old Style" w:hAnsi="Bookman Old Style"/>
          <w:b/>
          <w:sz w:val="20"/>
        </w:rPr>
      </w:pPr>
    </w:p>
    <w:p w:rsidR="00056789" w:rsidRDefault="00056789">
      <w:pPr>
        <w:pStyle w:val="Legal1"/>
        <w:widowControl/>
        <w:tabs>
          <w:tab w:val="clear" w:pos="720"/>
          <w:tab w:val="left" w:pos="708"/>
        </w:tabs>
        <w:ind w:left="0" w:firstLine="0"/>
        <w:jc w:val="center"/>
        <w:outlineLvl w:val="9"/>
        <w:rPr>
          <w:rFonts w:ascii="Bookman Old Style" w:hAnsi="Bookman Old Style"/>
          <w:b/>
          <w:lang w:val="pt-BR"/>
        </w:rPr>
      </w:pPr>
    </w:p>
    <w:p w:rsidR="00056789" w:rsidRDefault="00056789">
      <w:pPr>
        <w:tabs>
          <w:tab w:val="left" w:pos="851"/>
          <w:tab w:val="left" w:pos="1701"/>
          <w:tab w:val="left" w:pos="2552"/>
          <w:tab w:val="left" w:pos="3402"/>
          <w:tab w:val="left" w:pos="4253"/>
          <w:tab w:val="left" w:pos="5103"/>
        </w:tabs>
        <w:jc w:val="center"/>
        <w:rPr>
          <w:rFonts w:ascii="Bookman Old Style" w:hAnsi="Bookman Old Style"/>
          <w:b/>
          <w:sz w:val="20"/>
          <w:szCs w:val="20"/>
        </w:rPr>
      </w:pPr>
      <w:r>
        <w:rPr>
          <w:rFonts w:ascii="Bookman Old Style" w:hAnsi="Bookman Old Style"/>
          <w:b/>
          <w:sz w:val="20"/>
          <w:szCs w:val="20"/>
        </w:rPr>
        <w:t>MODELO DE DECLARAÇÃO DE CUMPRIMENTO DOS REQUISITOS DE HABILITAÇÃO</w:t>
      </w:r>
    </w:p>
    <w:p w:rsidR="00056789" w:rsidRDefault="00056789">
      <w:pPr>
        <w:tabs>
          <w:tab w:val="left" w:pos="851"/>
          <w:tab w:val="left" w:pos="1701"/>
          <w:tab w:val="left" w:pos="2552"/>
          <w:tab w:val="left" w:pos="3402"/>
          <w:tab w:val="left" w:pos="4253"/>
          <w:tab w:val="left" w:pos="5103"/>
        </w:tabs>
        <w:jc w:val="center"/>
        <w:rPr>
          <w:rFonts w:ascii="Bookman Old Style" w:hAnsi="Bookman Old Style"/>
          <w:b/>
          <w:sz w:val="20"/>
          <w:szCs w:val="20"/>
        </w:rPr>
      </w:pPr>
    </w:p>
    <w:p w:rsidR="00056789" w:rsidRDefault="00056789">
      <w:pPr>
        <w:tabs>
          <w:tab w:val="left" w:pos="851"/>
          <w:tab w:val="left" w:pos="1701"/>
          <w:tab w:val="left" w:pos="2552"/>
          <w:tab w:val="left" w:pos="3402"/>
          <w:tab w:val="left" w:pos="4253"/>
          <w:tab w:val="left" w:pos="5103"/>
        </w:tabs>
        <w:spacing w:line="360" w:lineRule="auto"/>
        <w:jc w:val="center"/>
        <w:rPr>
          <w:rFonts w:ascii="Bookman Old Style" w:hAnsi="Bookman Old Style"/>
          <w:b/>
          <w:sz w:val="20"/>
          <w:szCs w:val="20"/>
        </w:rPr>
      </w:pPr>
    </w:p>
    <w:p w:rsidR="00056789" w:rsidRDefault="00056789">
      <w:pPr>
        <w:tabs>
          <w:tab w:val="left" w:pos="536"/>
          <w:tab w:val="left" w:pos="2270"/>
          <w:tab w:val="left" w:pos="4294"/>
        </w:tabs>
        <w:spacing w:line="360" w:lineRule="auto"/>
        <w:jc w:val="both"/>
        <w:rPr>
          <w:rFonts w:ascii="Bookman Old Style" w:hAnsi="Bookman Old Style"/>
          <w:b/>
          <w:sz w:val="20"/>
          <w:szCs w:val="20"/>
        </w:rPr>
      </w:pPr>
      <w:proofErr w:type="gramStart"/>
      <w:r>
        <w:rPr>
          <w:rFonts w:ascii="Bookman Old Style" w:hAnsi="Bookman Old Style"/>
          <w:b/>
          <w:sz w:val="20"/>
          <w:szCs w:val="20"/>
        </w:rPr>
        <w:t>...................................</w:t>
      </w:r>
      <w:proofErr w:type="gramEnd"/>
      <w:r>
        <w:rPr>
          <w:rFonts w:ascii="Bookman Old Style" w:hAnsi="Bookman Old Style"/>
          <w:b/>
          <w:sz w:val="20"/>
          <w:szCs w:val="20"/>
        </w:rPr>
        <w:t>(RAZÃO SOCIAL DA LICITANTE), inscrita no CNPJ sob o número ..........................., com sede à Rua (Av.) ................................, n.º......., Bairro......................, na cidade de .................................Estado de .............................., CEP.........................., por seu representante legal abaixo assinado, declara, sob as penas da lei, que cumpre plenamente os requisitos de habilitação para participação no presente proced</w:t>
      </w:r>
      <w:r w:rsidR="0089439D">
        <w:rPr>
          <w:rFonts w:ascii="Bookman Old Style" w:hAnsi="Bookman Old Style"/>
          <w:b/>
          <w:sz w:val="20"/>
          <w:szCs w:val="20"/>
        </w:rPr>
        <w:t xml:space="preserve">imento licitatório nº </w:t>
      </w:r>
      <w:r w:rsidR="003E2802">
        <w:rPr>
          <w:rFonts w:ascii="Bookman Old Style" w:hAnsi="Bookman Old Style"/>
          <w:b/>
          <w:sz w:val="20"/>
          <w:szCs w:val="20"/>
        </w:rPr>
        <w:t>058/2018</w:t>
      </w:r>
      <w:r>
        <w:rPr>
          <w:rFonts w:ascii="Bookman Old Style" w:hAnsi="Bookman Old Style"/>
          <w:b/>
          <w:sz w:val="20"/>
          <w:szCs w:val="20"/>
        </w:rPr>
        <w:t xml:space="preserve">- </w:t>
      </w:r>
      <w:r>
        <w:rPr>
          <w:rFonts w:ascii="Bookman Old Style" w:hAnsi="Bookman Old Style"/>
          <w:b/>
          <w:caps/>
          <w:sz w:val="20"/>
          <w:szCs w:val="20"/>
        </w:rPr>
        <w:t xml:space="preserve"> mOD</w:t>
      </w:r>
      <w:r w:rsidR="0089439D">
        <w:rPr>
          <w:rFonts w:ascii="Bookman Old Style" w:hAnsi="Bookman Old Style"/>
          <w:b/>
          <w:caps/>
          <w:sz w:val="20"/>
          <w:szCs w:val="20"/>
        </w:rPr>
        <w:t xml:space="preserve">ALIDADE PREGÃO PRESENCIAL nº </w:t>
      </w:r>
      <w:r w:rsidR="003E2802">
        <w:rPr>
          <w:rFonts w:ascii="Bookman Old Style" w:hAnsi="Bookman Old Style"/>
          <w:b/>
          <w:caps/>
          <w:sz w:val="20"/>
          <w:szCs w:val="20"/>
        </w:rPr>
        <w:t>025/2018</w:t>
      </w:r>
      <w:r>
        <w:rPr>
          <w:rFonts w:ascii="Bookman Old Style" w:hAnsi="Bookman Old Style"/>
          <w:b/>
          <w:sz w:val="20"/>
          <w:szCs w:val="20"/>
        </w:rPr>
        <w:t>.</w:t>
      </w:r>
    </w:p>
    <w:p w:rsidR="00056789" w:rsidRDefault="00056789">
      <w:pPr>
        <w:pStyle w:val="xl24"/>
        <w:tabs>
          <w:tab w:val="left" w:pos="536"/>
          <w:tab w:val="left" w:pos="2270"/>
          <w:tab w:val="left" w:pos="4294"/>
        </w:tabs>
        <w:spacing w:before="0" w:after="0"/>
        <w:rPr>
          <w:rFonts w:ascii="Bookman Old Style" w:hAnsi="Bookman Old Style"/>
          <w:b/>
          <w:sz w:val="20"/>
        </w:rPr>
      </w:pPr>
    </w:p>
    <w:p w:rsidR="00056789" w:rsidRDefault="00056789">
      <w:pPr>
        <w:pStyle w:val="xl24"/>
        <w:tabs>
          <w:tab w:val="left" w:pos="536"/>
          <w:tab w:val="left" w:pos="2270"/>
          <w:tab w:val="left" w:pos="4294"/>
        </w:tabs>
        <w:spacing w:before="0" w:after="0"/>
        <w:rPr>
          <w:rFonts w:ascii="Bookman Old Style" w:hAnsi="Bookman Old Style"/>
          <w:b/>
          <w:sz w:val="20"/>
        </w:rPr>
      </w:pPr>
    </w:p>
    <w:p w:rsidR="00056789" w:rsidRDefault="00056789">
      <w:pPr>
        <w:tabs>
          <w:tab w:val="left" w:pos="536"/>
          <w:tab w:val="left" w:pos="2270"/>
          <w:tab w:val="left" w:pos="4294"/>
        </w:tabs>
        <w:jc w:val="center"/>
        <w:rPr>
          <w:rFonts w:ascii="Bookman Old Style" w:hAnsi="Bookman Old Style"/>
          <w:b/>
          <w:sz w:val="20"/>
          <w:szCs w:val="20"/>
        </w:rPr>
      </w:pPr>
    </w:p>
    <w:p w:rsidR="00056789" w:rsidRDefault="00056789">
      <w:pPr>
        <w:widowControl w:val="0"/>
        <w:ind w:left="2124" w:firstLine="708"/>
        <w:rPr>
          <w:rFonts w:ascii="Bookman Old Style" w:hAnsi="Bookman Old Style"/>
          <w:b/>
          <w:snapToGrid w:val="0"/>
          <w:sz w:val="20"/>
          <w:szCs w:val="20"/>
        </w:rPr>
      </w:pPr>
      <w:r>
        <w:rPr>
          <w:rFonts w:ascii="Bookman Old Style" w:hAnsi="Bookman Old Style"/>
          <w:b/>
          <w:snapToGrid w:val="0"/>
          <w:sz w:val="20"/>
          <w:szCs w:val="20"/>
        </w:rPr>
        <w:t xml:space="preserve">________________________, ___ de  ______________ </w:t>
      </w:r>
      <w:proofErr w:type="spellStart"/>
      <w:r>
        <w:rPr>
          <w:rFonts w:ascii="Bookman Old Style" w:hAnsi="Bookman Old Style"/>
          <w:b/>
          <w:snapToGrid w:val="0"/>
          <w:sz w:val="20"/>
          <w:szCs w:val="20"/>
        </w:rPr>
        <w:t>de</w:t>
      </w:r>
      <w:proofErr w:type="spellEnd"/>
      <w:r>
        <w:rPr>
          <w:rFonts w:ascii="Bookman Old Style" w:hAnsi="Bookman Old Style"/>
          <w:b/>
          <w:snapToGrid w:val="0"/>
          <w:sz w:val="20"/>
          <w:szCs w:val="20"/>
        </w:rPr>
        <w:t xml:space="preserve"> _______.</w:t>
      </w:r>
    </w:p>
    <w:p w:rsidR="00056789" w:rsidRDefault="00056789">
      <w:pPr>
        <w:widowControl w:val="0"/>
        <w:rPr>
          <w:rFonts w:ascii="Bookman Old Style" w:hAnsi="Bookman Old Style"/>
          <w:b/>
          <w:snapToGrid w:val="0"/>
          <w:sz w:val="20"/>
          <w:szCs w:val="20"/>
        </w:rPr>
      </w:pPr>
    </w:p>
    <w:p w:rsidR="00056789" w:rsidRDefault="00056789">
      <w:pPr>
        <w:widowControl w:val="0"/>
        <w:rPr>
          <w:rFonts w:ascii="Bookman Old Style" w:hAnsi="Bookman Old Style"/>
          <w:b/>
          <w:snapToGrid w:val="0"/>
          <w:sz w:val="20"/>
          <w:szCs w:val="20"/>
        </w:rPr>
      </w:pPr>
    </w:p>
    <w:p w:rsidR="00056789" w:rsidRDefault="00056789">
      <w:pPr>
        <w:widowControl w:val="0"/>
        <w:rPr>
          <w:rFonts w:ascii="Bookman Old Style" w:hAnsi="Bookman Old Style"/>
          <w:b/>
          <w:snapToGrid w:val="0"/>
          <w:sz w:val="20"/>
          <w:szCs w:val="20"/>
        </w:rPr>
      </w:pPr>
    </w:p>
    <w:p w:rsidR="00056789" w:rsidRDefault="00056789">
      <w:pPr>
        <w:pStyle w:val="ESPECIFICAO1"/>
        <w:widowControl w:val="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r>
        <w:rPr>
          <w:rFonts w:ascii="Bookman Old Style" w:hAnsi="Bookman Old Style"/>
          <w:b/>
          <w:snapToGrid w:val="0"/>
          <w:sz w:val="20"/>
        </w:rPr>
        <w:t>ASSINATURA DO REPRESENTANTE LEGAL DA EMPRESA</w:t>
      </w:r>
    </w:p>
    <w:p w:rsidR="00056789" w:rsidRDefault="00056789">
      <w:pPr>
        <w:pStyle w:val="xl24"/>
        <w:widowControl w:val="0"/>
        <w:spacing w:before="0" w:after="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p>
    <w:p w:rsidR="00056789" w:rsidRDefault="00056789">
      <w:pPr>
        <w:pStyle w:val="xl24"/>
        <w:widowControl w:val="0"/>
        <w:spacing w:before="0" w:after="0"/>
        <w:rPr>
          <w:rFonts w:ascii="Bookman Old Style" w:hAnsi="Bookman Old Style"/>
          <w:b/>
          <w:snapToGrid w:val="0"/>
          <w:sz w:val="20"/>
        </w:rPr>
      </w:pPr>
    </w:p>
    <w:p w:rsidR="00056789" w:rsidRDefault="00056789">
      <w:pPr>
        <w:widowControl w:val="0"/>
        <w:jc w:val="center"/>
        <w:rPr>
          <w:rFonts w:ascii="Bookman Old Style" w:hAnsi="Bookman Old Style"/>
          <w:b/>
          <w:snapToGrid w:val="0"/>
          <w:sz w:val="20"/>
          <w:szCs w:val="20"/>
        </w:rPr>
      </w:pPr>
      <w:r>
        <w:rPr>
          <w:rFonts w:ascii="Bookman Old Style" w:hAnsi="Bookman Old Style"/>
          <w:b/>
          <w:snapToGrid w:val="0"/>
          <w:sz w:val="20"/>
          <w:szCs w:val="20"/>
        </w:rPr>
        <w:t>________________________________________</w:t>
      </w:r>
    </w:p>
    <w:p w:rsidR="00056789" w:rsidRDefault="00056789">
      <w:pPr>
        <w:pStyle w:val="Ttulo3"/>
        <w:widowControl w:val="0"/>
        <w:rPr>
          <w:rFonts w:ascii="Bookman Old Style" w:hAnsi="Bookman Old Style"/>
          <w:snapToGrid w:val="0"/>
          <w:sz w:val="20"/>
        </w:rPr>
      </w:pPr>
      <w:r>
        <w:rPr>
          <w:rFonts w:ascii="Bookman Old Style" w:hAnsi="Bookman Old Style"/>
          <w:snapToGrid w:val="0"/>
          <w:sz w:val="20"/>
        </w:rPr>
        <w:t>Nome legível do representante legal da empresa</w:t>
      </w:r>
    </w:p>
    <w:p w:rsidR="00056789" w:rsidRDefault="00056789">
      <w:pPr>
        <w:pStyle w:val="Ttulo3"/>
        <w:rPr>
          <w:rFonts w:ascii="Bookman Old Style" w:hAnsi="Bookman Old Style"/>
          <w:sz w:val="20"/>
        </w:rPr>
      </w:pPr>
    </w:p>
    <w:p w:rsidR="00056789" w:rsidRDefault="00056789">
      <w:pPr>
        <w:tabs>
          <w:tab w:val="left" w:pos="536"/>
          <w:tab w:val="left" w:pos="2270"/>
          <w:tab w:val="left" w:pos="4294"/>
        </w:tabs>
        <w:jc w:val="center"/>
        <w:rPr>
          <w:rFonts w:ascii="Bookman Old Style" w:hAnsi="Bookman Old Style"/>
          <w:b/>
          <w:sz w:val="20"/>
          <w:szCs w:val="20"/>
        </w:rPr>
      </w:pPr>
    </w:p>
    <w:p w:rsidR="00056789" w:rsidRDefault="00056789" w:rsidP="009210F9">
      <w:pPr>
        <w:pStyle w:val="Ttulo3"/>
        <w:jc w:val="left"/>
        <w:rPr>
          <w:rFonts w:ascii="Bookman Old Style" w:hAnsi="Bookman Old Style"/>
          <w:b w:val="0"/>
          <w:sz w:val="20"/>
        </w:rPr>
      </w:pPr>
    </w:p>
    <w:p w:rsidR="009210F9" w:rsidRDefault="009210F9" w:rsidP="009210F9"/>
    <w:p w:rsidR="009210F9" w:rsidRDefault="009210F9" w:rsidP="009210F9"/>
    <w:p w:rsidR="009210F9" w:rsidRDefault="009210F9" w:rsidP="009210F9"/>
    <w:p w:rsidR="009D4FB6" w:rsidRDefault="009D4FB6" w:rsidP="009210F9"/>
    <w:p w:rsidR="00607145" w:rsidRDefault="00607145" w:rsidP="009210F9"/>
    <w:p w:rsidR="00607145" w:rsidRDefault="00607145" w:rsidP="009210F9"/>
    <w:p w:rsidR="00607145" w:rsidRDefault="00607145" w:rsidP="009210F9"/>
    <w:p w:rsidR="00607145" w:rsidRDefault="00607145" w:rsidP="009210F9"/>
    <w:p w:rsidR="00607145" w:rsidRDefault="00607145" w:rsidP="009210F9"/>
    <w:p w:rsidR="00607145" w:rsidRDefault="00607145" w:rsidP="009210F9"/>
    <w:p w:rsidR="00607145" w:rsidRDefault="00607145" w:rsidP="009210F9"/>
    <w:p w:rsidR="009210F9" w:rsidRPr="009210F9" w:rsidRDefault="009210F9" w:rsidP="009210F9"/>
    <w:p w:rsidR="00056789" w:rsidRDefault="00056789">
      <w:pPr>
        <w:pStyle w:val="Ttulo3"/>
        <w:rPr>
          <w:rFonts w:ascii="Bookman Old Style" w:hAnsi="Bookman Old Style"/>
          <w:sz w:val="20"/>
        </w:rPr>
      </w:pPr>
      <w:r>
        <w:rPr>
          <w:rFonts w:ascii="Bookman Old Style" w:hAnsi="Bookman Old Style"/>
          <w:sz w:val="20"/>
        </w:rPr>
        <w:lastRenderedPageBreak/>
        <w:t>ANEXO IV</w:t>
      </w:r>
    </w:p>
    <w:p w:rsidR="00056789" w:rsidRDefault="00056789">
      <w:pPr>
        <w:rPr>
          <w:rFonts w:ascii="Bookman Old Style" w:hAnsi="Bookman Old Style"/>
          <w:b/>
          <w:sz w:val="20"/>
          <w:szCs w:val="20"/>
        </w:rPr>
      </w:pPr>
    </w:p>
    <w:p w:rsidR="00056789" w:rsidRDefault="00056789">
      <w:pPr>
        <w:pStyle w:val="Ttulo4"/>
        <w:rPr>
          <w:rFonts w:ascii="Bookman Old Style" w:hAnsi="Bookman Old Style"/>
          <w:sz w:val="20"/>
        </w:rPr>
      </w:pPr>
      <w:r>
        <w:rPr>
          <w:rFonts w:ascii="Bookman Old Style" w:hAnsi="Bookman Old Style"/>
          <w:sz w:val="20"/>
        </w:rPr>
        <w:t>P</w:t>
      </w:r>
      <w:r w:rsidR="00737CFC">
        <w:rPr>
          <w:rFonts w:ascii="Bookman Old Style" w:hAnsi="Bookman Old Style"/>
          <w:sz w:val="20"/>
        </w:rPr>
        <w:t xml:space="preserve">ROCESSO LICITATÓRIO N.º </w:t>
      </w:r>
      <w:r w:rsidR="003E2802">
        <w:rPr>
          <w:rFonts w:ascii="Bookman Old Style" w:hAnsi="Bookman Old Style"/>
          <w:sz w:val="20"/>
        </w:rPr>
        <w:t>058/2018</w:t>
      </w:r>
    </w:p>
    <w:p w:rsidR="00056789" w:rsidRDefault="00056789">
      <w:pPr>
        <w:rPr>
          <w:rFonts w:ascii="Bookman Old Style" w:hAnsi="Bookman Old Style"/>
          <w:b/>
          <w:sz w:val="20"/>
          <w:szCs w:val="20"/>
        </w:rPr>
      </w:pPr>
    </w:p>
    <w:p w:rsidR="00056789" w:rsidRDefault="00056789">
      <w:pPr>
        <w:jc w:val="center"/>
        <w:rPr>
          <w:rFonts w:ascii="Bookman Old Style" w:hAnsi="Bookman Old Style"/>
          <w:b/>
          <w:sz w:val="20"/>
          <w:szCs w:val="20"/>
        </w:rPr>
      </w:pPr>
      <w:r>
        <w:rPr>
          <w:rFonts w:ascii="Bookman Old Style" w:hAnsi="Bookman Old Style"/>
          <w:b/>
          <w:sz w:val="20"/>
          <w:szCs w:val="20"/>
        </w:rPr>
        <w:t>EDIT</w:t>
      </w:r>
      <w:r w:rsidR="00737CFC">
        <w:rPr>
          <w:rFonts w:ascii="Bookman Old Style" w:hAnsi="Bookman Old Style"/>
          <w:b/>
          <w:sz w:val="20"/>
          <w:szCs w:val="20"/>
        </w:rPr>
        <w:t>AL PREGÃO PRESENCIAL N.º</w:t>
      </w:r>
      <w:proofErr w:type="gramStart"/>
      <w:r w:rsidR="00737CFC">
        <w:rPr>
          <w:rFonts w:ascii="Bookman Old Style" w:hAnsi="Bookman Old Style"/>
          <w:b/>
          <w:sz w:val="20"/>
          <w:szCs w:val="20"/>
        </w:rPr>
        <w:t xml:space="preserve">  </w:t>
      </w:r>
      <w:proofErr w:type="gramEnd"/>
      <w:r w:rsidR="003E2802">
        <w:rPr>
          <w:rFonts w:ascii="Bookman Old Style" w:hAnsi="Bookman Old Style"/>
          <w:b/>
          <w:sz w:val="20"/>
          <w:szCs w:val="20"/>
        </w:rPr>
        <w:t>025/2018</w:t>
      </w:r>
    </w:p>
    <w:p w:rsidR="00056789" w:rsidRDefault="00056789">
      <w:pPr>
        <w:pStyle w:val="Recuodecorpodetexto2"/>
        <w:spacing w:before="0" w:after="0"/>
        <w:ind w:firstLine="0"/>
        <w:jc w:val="center"/>
        <w:rPr>
          <w:rFonts w:ascii="Bookman Old Style" w:hAnsi="Bookman Old Style"/>
          <w:b/>
          <w:sz w:val="20"/>
        </w:rPr>
      </w:pPr>
    </w:p>
    <w:p w:rsidR="00056789" w:rsidRDefault="00056789">
      <w:pPr>
        <w:widowControl w:val="0"/>
        <w:tabs>
          <w:tab w:val="left" w:pos="5877"/>
        </w:tabs>
        <w:rPr>
          <w:rFonts w:ascii="Bookman Old Style" w:hAnsi="Bookman Old Style"/>
          <w:b/>
          <w:snapToGrid w:val="0"/>
          <w:sz w:val="20"/>
          <w:szCs w:val="20"/>
        </w:rPr>
      </w:pPr>
      <w:r>
        <w:rPr>
          <w:rFonts w:ascii="Bookman Old Style" w:hAnsi="Bookman Old Style"/>
          <w:b/>
          <w:snapToGrid w:val="0"/>
          <w:sz w:val="20"/>
          <w:szCs w:val="20"/>
        </w:rPr>
        <w:tab/>
      </w:r>
    </w:p>
    <w:p w:rsidR="00056789" w:rsidRDefault="00056789">
      <w:pPr>
        <w:widowControl w:val="0"/>
        <w:jc w:val="center"/>
        <w:rPr>
          <w:rFonts w:ascii="Bookman Old Style" w:hAnsi="Bookman Old Style"/>
          <w:b/>
          <w:snapToGrid w:val="0"/>
          <w:sz w:val="20"/>
          <w:szCs w:val="20"/>
        </w:rPr>
      </w:pPr>
    </w:p>
    <w:p w:rsidR="00056789" w:rsidRDefault="00056789">
      <w:pPr>
        <w:pStyle w:val="Corpodetexto"/>
        <w:jc w:val="center"/>
        <w:rPr>
          <w:rFonts w:ascii="Bookman Old Style" w:hAnsi="Bookman Old Style"/>
          <w:b/>
          <w:sz w:val="20"/>
          <w:szCs w:val="20"/>
        </w:rPr>
      </w:pPr>
      <w:r>
        <w:rPr>
          <w:rFonts w:ascii="Bookman Old Style" w:hAnsi="Bookman Old Style"/>
          <w:b/>
          <w:sz w:val="20"/>
          <w:szCs w:val="20"/>
        </w:rPr>
        <w:t>MODELO DE DECLARAÇÃO DE REGULARIDADE QUANTO AO EMPREGO DE MÃO-DE-OBRA DE MENORES</w:t>
      </w:r>
    </w:p>
    <w:p w:rsidR="00056789" w:rsidRDefault="00056789">
      <w:pPr>
        <w:widowControl w:val="0"/>
        <w:jc w:val="center"/>
        <w:rPr>
          <w:rFonts w:ascii="Bookman Old Style" w:hAnsi="Bookman Old Style"/>
          <w:b/>
          <w:snapToGrid w:val="0"/>
          <w:sz w:val="20"/>
          <w:szCs w:val="20"/>
        </w:rPr>
      </w:pPr>
    </w:p>
    <w:p w:rsidR="00056789" w:rsidRDefault="00056789">
      <w:pPr>
        <w:pStyle w:val="Texto1"/>
        <w:keepNext w:val="0"/>
        <w:keepLines w:val="0"/>
        <w:tabs>
          <w:tab w:val="left" w:pos="708"/>
        </w:tabs>
        <w:suppressAutoHyphens w:val="0"/>
        <w:jc w:val="center"/>
        <w:rPr>
          <w:rFonts w:ascii="Bookman Old Style" w:hAnsi="Bookman Old Style"/>
          <w:b/>
          <w:snapToGrid w:val="0"/>
          <w:sz w:val="20"/>
        </w:rPr>
      </w:pPr>
    </w:p>
    <w:p w:rsidR="00056789" w:rsidRDefault="00056789">
      <w:pPr>
        <w:spacing w:line="480" w:lineRule="auto"/>
        <w:jc w:val="both"/>
        <w:rPr>
          <w:rFonts w:ascii="Bookman Old Style" w:hAnsi="Bookman Old Style"/>
          <w:b/>
          <w:sz w:val="20"/>
          <w:szCs w:val="20"/>
        </w:rPr>
      </w:pPr>
      <w:r>
        <w:rPr>
          <w:rFonts w:ascii="Bookman Old Style" w:hAnsi="Bookman Old Style"/>
          <w:b/>
          <w:sz w:val="20"/>
          <w:szCs w:val="20"/>
        </w:rPr>
        <w:t xml:space="preserve"> ..................................(RAZÃO SOCIAL DA LICITANTE), inscrita no CNPJ sob o número ..........................., com sede à Rua (Av.) ................................, n.º......., Bairro......................, na cidade de .................................Estado de .............................., CEP.........................., por seu representante legal abaixo assinado,  DECLARA, para fins do disposto no </w:t>
      </w:r>
      <w:hyperlink r:id="rId8" w:anchor="art27v" w:history="1">
        <w:r>
          <w:rPr>
            <w:rStyle w:val="Hyperlink"/>
            <w:rFonts w:ascii="Bookman Old Style" w:hAnsi="Bookman Old Style"/>
            <w:b/>
            <w:color w:val="000000"/>
            <w:sz w:val="20"/>
            <w:szCs w:val="20"/>
          </w:rPr>
          <w:t>inciso V do art. 27 da Lei n</w:t>
        </w:r>
        <w:r>
          <w:rPr>
            <w:rStyle w:val="Hyperlink"/>
            <w:rFonts w:ascii="Bookman Old Style" w:hAnsi="Bookman Old Style"/>
            <w:b/>
            <w:color w:val="000000"/>
            <w:sz w:val="20"/>
            <w:szCs w:val="20"/>
            <w:vertAlign w:val="superscript"/>
          </w:rPr>
          <w:t>o</w:t>
        </w:r>
        <w:r>
          <w:rPr>
            <w:rStyle w:val="Hyperlink"/>
            <w:rFonts w:ascii="Bookman Old Style" w:hAnsi="Bookman Old Style"/>
            <w:b/>
            <w:color w:val="000000"/>
            <w:sz w:val="20"/>
            <w:szCs w:val="20"/>
          </w:rPr>
          <w:t xml:space="preserve"> 8.666, de 21 de junho de 1993</w:t>
        </w:r>
      </w:hyperlink>
      <w:r>
        <w:rPr>
          <w:rFonts w:ascii="Bookman Old Style" w:hAnsi="Bookman Old Style"/>
          <w:b/>
          <w:color w:val="000000"/>
          <w:sz w:val="20"/>
          <w:szCs w:val="20"/>
        </w:rPr>
        <w:t>,</w:t>
      </w:r>
      <w:r>
        <w:rPr>
          <w:rFonts w:ascii="Bookman Old Style" w:hAnsi="Bookman Old Style"/>
          <w:b/>
          <w:sz w:val="20"/>
          <w:szCs w:val="20"/>
        </w:rPr>
        <w:t xml:space="preserve"> acrescido pela Lei n</w:t>
      </w:r>
      <w:r>
        <w:rPr>
          <w:rFonts w:ascii="Bookman Old Style" w:hAnsi="Bookman Old Style"/>
          <w:b/>
          <w:sz w:val="20"/>
          <w:szCs w:val="20"/>
          <w:u w:val="single"/>
          <w:vertAlign w:val="superscript"/>
        </w:rPr>
        <w:t>o</w:t>
      </w:r>
      <w:r>
        <w:rPr>
          <w:rFonts w:ascii="Bookman Old Style" w:hAnsi="Bookman Old Style"/>
          <w:b/>
          <w:sz w:val="20"/>
          <w:szCs w:val="20"/>
        </w:rPr>
        <w:t xml:space="preserve"> 9.854, de 27 de outubro de 1999, que não emprega menor de dezoito anos em trabalho noturno, perigoso ou insalubre e não emprega menor de dezesseis anos.</w:t>
      </w:r>
    </w:p>
    <w:p w:rsidR="00056789" w:rsidRDefault="00056789">
      <w:pPr>
        <w:pStyle w:val="Recuodecorpodetexto"/>
        <w:spacing w:line="480" w:lineRule="auto"/>
        <w:ind w:firstLine="993"/>
        <w:rPr>
          <w:rFonts w:ascii="Bookman Old Style" w:hAnsi="Bookman Old Style"/>
          <w:sz w:val="20"/>
        </w:rPr>
      </w:pPr>
    </w:p>
    <w:p w:rsidR="00056789" w:rsidRDefault="00056789">
      <w:pPr>
        <w:spacing w:line="480" w:lineRule="auto"/>
        <w:jc w:val="both"/>
        <w:rPr>
          <w:rFonts w:ascii="Bookman Old Style" w:hAnsi="Bookman Old Style"/>
          <w:b/>
          <w:sz w:val="20"/>
          <w:szCs w:val="20"/>
        </w:rPr>
      </w:pPr>
      <w:r>
        <w:rPr>
          <w:rFonts w:ascii="Bookman Old Style" w:hAnsi="Bookman Old Style"/>
          <w:b/>
          <w:sz w:val="20"/>
          <w:szCs w:val="20"/>
        </w:rPr>
        <w:t>Ressalva: emprega menor, a partir de quatorze anos, na condição de aprendiz (  )</w:t>
      </w:r>
    </w:p>
    <w:p w:rsidR="00056789" w:rsidRDefault="00056789">
      <w:pPr>
        <w:spacing w:line="480" w:lineRule="auto"/>
        <w:jc w:val="center"/>
        <w:rPr>
          <w:rFonts w:ascii="Bookman Old Style" w:hAnsi="Bookman Old Style"/>
          <w:b/>
          <w:sz w:val="20"/>
          <w:szCs w:val="20"/>
        </w:rPr>
      </w:pPr>
    </w:p>
    <w:p w:rsidR="00056789" w:rsidRDefault="00056789">
      <w:pPr>
        <w:spacing w:line="480" w:lineRule="auto"/>
        <w:jc w:val="center"/>
        <w:rPr>
          <w:rFonts w:ascii="Bookman Old Style" w:hAnsi="Bookman Old Style"/>
          <w:b/>
          <w:sz w:val="20"/>
          <w:szCs w:val="20"/>
        </w:rPr>
      </w:pPr>
      <w:r>
        <w:rPr>
          <w:rFonts w:ascii="Bookman Old Style" w:hAnsi="Bookman Old Style"/>
          <w:b/>
          <w:sz w:val="20"/>
          <w:szCs w:val="20"/>
        </w:rPr>
        <w:t xml:space="preserve">___________________, _____ de ____________ </w:t>
      </w:r>
      <w:proofErr w:type="spellStart"/>
      <w:r>
        <w:rPr>
          <w:rFonts w:ascii="Bookman Old Style" w:hAnsi="Bookman Old Style"/>
          <w:b/>
          <w:sz w:val="20"/>
          <w:szCs w:val="20"/>
        </w:rPr>
        <w:t>de</w:t>
      </w:r>
      <w:proofErr w:type="spellEnd"/>
      <w:r>
        <w:rPr>
          <w:rFonts w:ascii="Bookman Old Style" w:hAnsi="Bookman Old Style"/>
          <w:b/>
          <w:sz w:val="20"/>
          <w:szCs w:val="20"/>
        </w:rPr>
        <w:t xml:space="preserve"> __________.</w:t>
      </w:r>
    </w:p>
    <w:p w:rsidR="00056789" w:rsidRDefault="00056789">
      <w:pPr>
        <w:spacing w:line="480" w:lineRule="auto"/>
        <w:jc w:val="center"/>
        <w:rPr>
          <w:rFonts w:ascii="Bookman Old Style" w:hAnsi="Bookman Old Style"/>
          <w:b/>
          <w:sz w:val="20"/>
          <w:szCs w:val="20"/>
        </w:rPr>
      </w:pPr>
    </w:p>
    <w:p w:rsidR="00056789" w:rsidRDefault="00056789">
      <w:pPr>
        <w:spacing w:line="480" w:lineRule="auto"/>
        <w:jc w:val="center"/>
        <w:rPr>
          <w:rFonts w:ascii="Bookman Old Style" w:hAnsi="Bookman Old Style"/>
          <w:b/>
          <w:sz w:val="20"/>
          <w:szCs w:val="20"/>
        </w:rPr>
      </w:pPr>
    </w:p>
    <w:p w:rsidR="00056789" w:rsidRDefault="00056789">
      <w:pPr>
        <w:spacing w:line="480" w:lineRule="auto"/>
        <w:jc w:val="center"/>
        <w:rPr>
          <w:rFonts w:ascii="Bookman Old Style" w:hAnsi="Bookman Old Style"/>
          <w:b/>
          <w:sz w:val="20"/>
          <w:szCs w:val="20"/>
        </w:rPr>
      </w:pPr>
    </w:p>
    <w:p w:rsidR="00056789" w:rsidRDefault="00056789">
      <w:pPr>
        <w:spacing w:line="480" w:lineRule="auto"/>
        <w:jc w:val="center"/>
        <w:rPr>
          <w:rFonts w:ascii="Bookman Old Style" w:hAnsi="Bookman Old Style"/>
          <w:b/>
          <w:sz w:val="20"/>
          <w:szCs w:val="20"/>
        </w:rPr>
      </w:pPr>
      <w:r>
        <w:rPr>
          <w:rFonts w:ascii="Bookman Old Style" w:hAnsi="Bookman Old Style"/>
          <w:b/>
          <w:sz w:val="20"/>
          <w:szCs w:val="20"/>
        </w:rPr>
        <w:t>______________________________</w:t>
      </w:r>
    </w:p>
    <w:p w:rsidR="00056789" w:rsidRDefault="00056789">
      <w:pPr>
        <w:jc w:val="center"/>
        <w:rPr>
          <w:rFonts w:ascii="Bookman Old Style" w:hAnsi="Bookman Old Style"/>
          <w:b/>
          <w:sz w:val="20"/>
          <w:szCs w:val="20"/>
        </w:rPr>
      </w:pPr>
      <w:r>
        <w:rPr>
          <w:rFonts w:ascii="Bookman Old Style" w:hAnsi="Bookman Old Style"/>
          <w:b/>
          <w:sz w:val="20"/>
          <w:szCs w:val="20"/>
        </w:rPr>
        <w:t>(assinatura do representante legal)</w:t>
      </w:r>
    </w:p>
    <w:p w:rsidR="00056789" w:rsidRDefault="00056789">
      <w:pPr>
        <w:jc w:val="center"/>
        <w:rPr>
          <w:rFonts w:ascii="Bookman Old Style" w:hAnsi="Bookman Old Style"/>
          <w:b/>
          <w:sz w:val="20"/>
          <w:szCs w:val="20"/>
        </w:rPr>
      </w:pPr>
    </w:p>
    <w:p w:rsidR="00056789" w:rsidRDefault="00056789">
      <w:pPr>
        <w:jc w:val="center"/>
        <w:rPr>
          <w:rFonts w:ascii="Bookman Old Style" w:hAnsi="Bookman Old Style"/>
          <w:b/>
          <w:sz w:val="20"/>
          <w:szCs w:val="20"/>
        </w:rPr>
      </w:pPr>
    </w:p>
    <w:p w:rsidR="00056789" w:rsidRDefault="00056789">
      <w:pPr>
        <w:jc w:val="center"/>
        <w:rPr>
          <w:rFonts w:ascii="Bookman Old Style" w:hAnsi="Bookman Old Style"/>
          <w:b/>
          <w:sz w:val="20"/>
          <w:szCs w:val="20"/>
        </w:rPr>
      </w:pPr>
    </w:p>
    <w:p w:rsidR="00056789" w:rsidRDefault="00056789">
      <w:pPr>
        <w:jc w:val="center"/>
        <w:rPr>
          <w:rFonts w:ascii="Bookman Old Style" w:hAnsi="Bookman Old Style"/>
          <w:b/>
          <w:sz w:val="20"/>
          <w:szCs w:val="20"/>
        </w:rPr>
      </w:pPr>
    </w:p>
    <w:p w:rsidR="00F65C2E" w:rsidRDefault="00F65C2E">
      <w:pPr>
        <w:jc w:val="center"/>
        <w:rPr>
          <w:rFonts w:ascii="Bookman Old Style" w:hAnsi="Bookman Old Style"/>
          <w:b/>
          <w:sz w:val="20"/>
          <w:szCs w:val="20"/>
        </w:rPr>
      </w:pPr>
    </w:p>
    <w:p w:rsidR="00F65C2E" w:rsidRDefault="00F65C2E">
      <w:pPr>
        <w:jc w:val="center"/>
        <w:rPr>
          <w:rFonts w:ascii="Bookman Old Style" w:hAnsi="Bookman Old Style"/>
          <w:b/>
          <w:sz w:val="20"/>
          <w:szCs w:val="20"/>
        </w:rPr>
      </w:pPr>
    </w:p>
    <w:p w:rsidR="00056789" w:rsidRDefault="00056789" w:rsidP="00DC77B9">
      <w:pPr>
        <w:rPr>
          <w:rFonts w:ascii="Bookman Old Style" w:hAnsi="Bookman Old Style"/>
          <w:b/>
          <w:sz w:val="20"/>
          <w:szCs w:val="20"/>
        </w:rPr>
      </w:pPr>
    </w:p>
    <w:p w:rsidR="00607145" w:rsidRDefault="00607145" w:rsidP="00DC77B9">
      <w:pPr>
        <w:rPr>
          <w:rFonts w:ascii="Bookman Old Style" w:hAnsi="Bookman Old Style"/>
          <w:b/>
          <w:sz w:val="20"/>
          <w:szCs w:val="20"/>
        </w:rPr>
      </w:pPr>
    </w:p>
    <w:p w:rsidR="00607145" w:rsidRDefault="00607145" w:rsidP="00DC77B9">
      <w:pPr>
        <w:rPr>
          <w:rFonts w:ascii="Bookman Old Style" w:hAnsi="Bookman Old Style"/>
          <w:b/>
          <w:sz w:val="20"/>
          <w:szCs w:val="20"/>
        </w:rPr>
      </w:pPr>
    </w:p>
    <w:p w:rsidR="00607145" w:rsidRDefault="00607145" w:rsidP="00DC77B9">
      <w:pPr>
        <w:rPr>
          <w:rFonts w:ascii="Bookman Old Style" w:hAnsi="Bookman Old Style"/>
          <w:b/>
          <w:sz w:val="20"/>
          <w:szCs w:val="20"/>
        </w:rPr>
      </w:pPr>
    </w:p>
    <w:p w:rsidR="00607145" w:rsidRDefault="00607145" w:rsidP="00DC77B9">
      <w:pPr>
        <w:rPr>
          <w:rFonts w:ascii="Bookman Old Style" w:hAnsi="Bookman Old Style"/>
          <w:b/>
          <w:sz w:val="20"/>
          <w:szCs w:val="20"/>
        </w:rPr>
      </w:pPr>
    </w:p>
    <w:p w:rsidR="00607145" w:rsidRDefault="00607145" w:rsidP="00DC77B9">
      <w:pPr>
        <w:rPr>
          <w:rFonts w:ascii="Bookman Old Style" w:hAnsi="Bookman Old Style"/>
          <w:b/>
          <w:sz w:val="20"/>
          <w:szCs w:val="20"/>
        </w:rPr>
      </w:pPr>
    </w:p>
    <w:p w:rsidR="00607145" w:rsidRDefault="00607145" w:rsidP="00DC77B9">
      <w:pPr>
        <w:rPr>
          <w:rFonts w:ascii="Bookman Old Style" w:hAnsi="Bookman Old Style"/>
          <w:b/>
          <w:sz w:val="20"/>
          <w:szCs w:val="20"/>
        </w:rPr>
      </w:pPr>
    </w:p>
    <w:p w:rsidR="00607145" w:rsidRDefault="00607145" w:rsidP="00DC77B9">
      <w:pPr>
        <w:rPr>
          <w:rFonts w:ascii="Bookman Old Style" w:hAnsi="Bookman Old Style"/>
          <w:b/>
          <w:sz w:val="20"/>
          <w:szCs w:val="20"/>
        </w:rPr>
      </w:pPr>
    </w:p>
    <w:p w:rsidR="00056789" w:rsidRPr="0014480E" w:rsidRDefault="00056789">
      <w:pPr>
        <w:pStyle w:val="xl24"/>
        <w:keepNext/>
        <w:spacing w:before="0" w:after="0"/>
        <w:rPr>
          <w:rFonts w:ascii="Bookman Old Style" w:hAnsi="Bookman Old Style"/>
          <w:b/>
          <w:sz w:val="18"/>
          <w:szCs w:val="18"/>
        </w:rPr>
      </w:pPr>
      <w:r w:rsidRPr="0014480E">
        <w:rPr>
          <w:rFonts w:ascii="Bookman Old Style" w:hAnsi="Bookman Old Style"/>
          <w:b/>
          <w:sz w:val="18"/>
          <w:szCs w:val="18"/>
        </w:rPr>
        <w:lastRenderedPageBreak/>
        <w:t>ANEXO V</w:t>
      </w:r>
    </w:p>
    <w:p w:rsidR="00056789" w:rsidRPr="0014480E" w:rsidRDefault="00056789">
      <w:pPr>
        <w:pStyle w:val="xl24"/>
        <w:spacing w:before="0" w:after="0"/>
        <w:jc w:val="left"/>
        <w:rPr>
          <w:rFonts w:ascii="Bookman Old Style" w:hAnsi="Bookman Old Style"/>
          <w:b/>
          <w:sz w:val="18"/>
          <w:szCs w:val="18"/>
        </w:rPr>
      </w:pPr>
    </w:p>
    <w:p w:rsidR="00056789" w:rsidRPr="0014480E" w:rsidRDefault="00056789">
      <w:pPr>
        <w:pStyle w:val="xl24"/>
        <w:spacing w:before="0" w:after="0"/>
        <w:rPr>
          <w:rFonts w:ascii="Bookman Old Style" w:hAnsi="Bookman Old Style"/>
          <w:b/>
          <w:sz w:val="18"/>
          <w:szCs w:val="18"/>
        </w:rPr>
      </w:pPr>
      <w:r w:rsidRPr="0014480E">
        <w:rPr>
          <w:rFonts w:ascii="Bookman Old Style" w:hAnsi="Bookman Old Style"/>
          <w:b/>
          <w:sz w:val="18"/>
          <w:szCs w:val="18"/>
        </w:rPr>
        <w:t>PROPOSTA DE PREÇOS</w:t>
      </w:r>
    </w:p>
    <w:p w:rsidR="00056789" w:rsidRPr="0014480E" w:rsidRDefault="00056789">
      <w:pPr>
        <w:pStyle w:val="xl24"/>
        <w:spacing w:before="0" w:after="0"/>
        <w:rPr>
          <w:rFonts w:ascii="Bookman Old Style" w:hAnsi="Bookman Old Style"/>
          <w:b/>
          <w:sz w:val="18"/>
          <w:szCs w:val="18"/>
        </w:rPr>
      </w:pPr>
    </w:p>
    <w:p w:rsidR="00056789" w:rsidRPr="0014480E" w:rsidRDefault="00056789" w:rsidP="0014480E">
      <w:pPr>
        <w:jc w:val="center"/>
        <w:rPr>
          <w:rFonts w:ascii="Bookman Old Style" w:hAnsi="Bookman Old Style"/>
          <w:b/>
          <w:sz w:val="18"/>
          <w:szCs w:val="18"/>
        </w:rPr>
      </w:pPr>
      <w:r w:rsidRPr="0014480E">
        <w:rPr>
          <w:b/>
        </w:rPr>
        <w:t>EDITAL PREGÃO PRESENCIAL</w:t>
      </w:r>
      <w:proofErr w:type="gramStart"/>
      <w:r w:rsidRPr="0014480E">
        <w:rPr>
          <w:b/>
        </w:rPr>
        <w:t xml:space="preserve">  </w:t>
      </w:r>
      <w:proofErr w:type="gramEnd"/>
      <w:r w:rsidRPr="0014480E">
        <w:rPr>
          <w:b/>
        </w:rPr>
        <w:t>N</w:t>
      </w:r>
      <w:r w:rsidR="008F696D" w:rsidRPr="0014480E">
        <w:rPr>
          <w:b/>
        </w:rPr>
        <w:t xml:space="preserve">.º </w:t>
      </w:r>
      <w:r w:rsidR="003E2802">
        <w:rPr>
          <w:b/>
        </w:rPr>
        <w:t>025/2018</w:t>
      </w:r>
    </w:p>
    <w:tbl>
      <w:tblPr>
        <w:tblW w:w="9970" w:type="dxa"/>
        <w:tblLayout w:type="fixed"/>
        <w:tblCellMar>
          <w:left w:w="70" w:type="dxa"/>
          <w:right w:w="70" w:type="dxa"/>
        </w:tblCellMar>
        <w:tblLook w:val="0000" w:firstRow="0" w:lastRow="0" w:firstColumn="0" w:lastColumn="0" w:noHBand="0" w:noVBand="0"/>
      </w:tblPr>
      <w:tblGrid>
        <w:gridCol w:w="3189"/>
        <w:gridCol w:w="1041"/>
        <w:gridCol w:w="1085"/>
        <w:gridCol w:w="1418"/>
        <w:gridCol w:w="425"/>
        <w:gridCol w:w="2812"/>
      </w:tblGrid>
      <w:tr w:rsidR="00056789" w:rsidRPr="00D225F0">
        <w:tc>
          <w:tcPr>
            <w:tcW w:w="9970" w:type="dxa"/>
            <w:gridSpan w:val="6"/>
            <w:tcBorders>
              <w:top w:val="single" w:sz="18" w:space="0" w:color="auto"/>
              <w:left w:val="single" w:sz="18" w:space="0" w:color="auto"/>
              <w:bottom w:val="single" w:sz="6" w:space="0" w:color="auto"/>
              <w:right w:val="single" w:sz="18" w:space="0" w:color="auto"/>
            </w:tcBorders>
          </w:tcPr>
          <w:p w:rsidR="00056789" w:rsidRPr="00D225F0" w:rsidRDefault="00056789">
            <w:pPr>
              <w:spacing w:before="120" w:after="120"/>
              <w:jc w:val="center"/>
              <w:rPr>
                <w:rFonts w:ascii="Bookman Old Style" w:hAnsi="Bookman Old Style"/>
                <w:b/>
                <w:sz w:val="16"/>
                <w:szCs w:val="16"/>
              </w:rPr>
            </w:pPr>
            <w:r w:rsidRPr="00D225F0">
              <w:rPr>
                <w:rFonts w:ascii="Bookman Old Style" w:hAnsi="Bookman Old Style"/>
                <w:b/>
                <w:sz w:val="16"/>
                <w:szCs w:val="16"/>
              </w:rPr>
              <w:t>PROPONENTE</w:t>
            </w:r>
          </w:p>
        </w:tc>
      </w:tr>
      <w:tr w:rsidR="00056789" w:rsidRPr="00D225F0">
        <w:tc>
          <w:tcPr>
            <w:tcW w:w="9970" w:type="dxa"/>
            <w:gridSpan w:val="6"/>
            <w:tcBorders>
              <w:top w:val="single" w:sz="6" w:space="0" w:color="auto"/>
              <w:left w:val="single" w:sz="18" w:space="0" w:color="auto"/>
              <w:bottom w:val="single" w:sz="6" w:space="0" w:color="auto"/>
              <w:right w:val="single" w:sz="18" w:space="0" w:color="auto"/>
            </w:tcBorders>
          </w:tcPr>
          <w:p w:rsidR="001316E5" w:rsidRDefault="00056789">
            <w:pPr>
              <w:spacing w:before="120" w:after="120"/>
              <w:rPr>
                <w:rFonts w:ascii="Bookman Old Style" w:hAnsi="Bookman Old Style"/>
                <w:b/>
                <w:sz w:val="16"/>
                <w:szCs w:val="16"/>
              </w:rPr>
            </w:pPr>
            <w:r w:rsidRPr="00D225F0">
              <w:rPr>
                <w:rFonts w:ascii="Bookman Old Style" w:hAnsi="Bookman Old Style"/>
                <w:b/>
                <w:sz w:val="16"/>
                <w:szCs w:val="16"/>
              </w:rPr>
              <w:t>Razão Social:</w:t>
            </w:r>
          </w:p>
          <w:p w:rsidR="00056789" w:rsidRPr="00D225F0" w:rsidRDefault="001316E5">
            <w:pPr>
              <w:spacing w:before="120" w:after="120"/>
              <w:rPr>
                <w:rFonts w:ascii="Bookman Old Style" w:hAnsi="Bookman Old Style"/>
                <w:b/>
                <w:sz w:val="16"/>
                <w:szCs w:val="16"/>
              </w:rPr>
            </w:pPr>
            <w:r>
              <w:rPr>
                <w:rFonts w:ascii="Bookman Old Style" w:hAnsi="Bookman Old Style"/>
                <w:b/>
                <w:sz w:val="16"/>
                <w:szCs w:val="16"/>
              </w:rPr>
              <w:t>Nome</w:t>
            </w:r>
            <w:r w:rsidR="00056789" w:rsidRPr="00D225F0">
              <w:rPr>
                <w:rFonts w:ascii="Bookman Old Style" w:hAnsi="Bookman Old Style"/>
                <w:b/>
                <w:sz w:val="16"/>
                <w:szCs w:val="16"/>
              </w:rPr>
              <w:t xml:space="preserve"> </w:t>
            </w:r>
          </w:p>
        </w:tc>
      </w:tr>
      <w:tr w:rsidR="00056789" w:rsidRPr="00D225F0">
        <w:tc>
          <w:tcPr>
            <w:tcW w:w="5315" w:type="dxa"/>
            <w:gridSpan w:val="3"/>
            <w:tcBorders>
              <w:top w:val="single" w:sz="6" w:space="0" w:color="auto"/>
              <w:left w:val="single" w:sz="18" w:space="0" w:color="auto"/>
              <w:bottom w:val="single" w:sz="6" w:space="0" w:color="auto"/>
              <w:right w:val="nil"/>
            </w:tcBorders>
          </w:tcPr>
          <w:p w:rsidR="00056789" w:rsidRPr="00D225F0" w:rsidRDefault="00056789">
            <w:pPr>
              <w:spacing w:before="120" w:after="120"/>
              <w:rPr>
                <w:rFonts w:ascii="Bookman Old Style" w:hAnsi="Bookman Old Style"/>
                <w:b/>
                <w:sz w:val="16"/>
                <w:szCs w:val="16"/>
              </w:rPr>
            </w:pPr>
            <w:r w:rsidRPr="00D225F0">
              <w:rPr>
                <w:rFonts w:ascii="Bookman Old Style" w:hAnsi="Bookman Old Style"/>
                <w:b/>
                <w:sz w:val="16"/>
                <w:szCs w:val="16"/>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056789" w:rsidRPr="00D225F0" w:rsidRDefault="00056789">
            <w:pPr>
              <w:spacing w:before="120" w:after="120"/>
              <w:rPr>
                <w:rFonts w:ascii="Bookman Old Style" w:hAnsi="Bookman Old Style"/>
                <w:b/>
                <w:sz w:val="16"/>
                <w:szCs w:val="16"/>
              </w:rPr>
            </w:pPr>
            <w:r w:rsidRPr="00D225F0">
              <w:rPr>
                <w:rFonts w:ascii="Bookman Old Style" w:hAnsi="Bookman Old Style"/>
                <w:b/>
                <w:sz w:val="16"/>
                <w:szCs w:val="16"/>
              </w:rPr>
              <w:t xml:space="preserve">Nº </w:t>
            </w:r>
          </w:p>
        </w:tc>
        <w:tc>
          <w:tcPr>
            <w:tcW w:w="3237" w:type="dxa"/>
            <w:gridSpan w:val="2"/>
            <w:tcBorders>
              <w:top w:val="single" w:sz="6" w:space="0" w:color="auto"/>
              <w:left w:val="single" w:sz="6" w:space="0" w:color="auto"/>
              <w:bottom w:val="single" w:sz="6" w:space="0" w:color="auto"/>
              <w:right w:val="single" w:sz="18" w:space="0" w:color="auto"/>
            </w:tcBorders>
          </w:tcPr>
          <w:p w:rsidR="00056789" w:rsidRPr="00D225F0" w:rsidRDefault="00056789">
            <w:pPr>
              <w:spacing w:before="120" w:after="120"/>
              <w:rPr>
                <w:rFonts w:ascii="Bookman Old Style" w:hAnsi="Bookman Old Style"/>
                <w:b/>
                <w:sz w:val="16"/>
                <w:szCs w:val="16"/>
              </w:rPr>
            </w:pPr>
            <w:r w:rsidRPr="00D225F0">
              <w:rPr>
                <w:rFonts w:ascii="Bookman Old Style" w:hAnsi="Bookman Old Style"/>
                <w:b/>
                <w:sz w:val="16"/>
                <w:szCs w:val="16"/>
              </w:rPr>
              <w:t xml:space="preserve">Bairro: </w:t>
            </w:r>
          </w:p>
        </w:tc>
      </w:tr>
      <w:tr w:rsidR="00056789" w:rsidRPr="00D225F0">
        <w:tc>
          <w:tcPr>
            <w:tcW w:w="3189" w:type="dxa"/>
            <w:tcBorders>
              <w:top w:val="single" w:sz="6" w:space="0" w:color="auto"/>
              <w:left w:val="single" w:sz="18" w:space="0" w:color="auto"/>
              <w:bottom w:val="single" w:sz="6" w:space="0" w:color="auto"/>
              <w:right w:val="single" w:sz="6" w:space="0" w:color="auto"/>
            </w:tcBorders>
          </w:tcPr>
          <w:p w:rsidR="00056789" w:rsidRPr="00D225F0" w:rsidRDefault="00056789">
            <w:pPr>
              <w:spacing w:before="120" w:after="120"/>
              <w:rPr>
                <w:rFonts w:ascii="Bookman Old Style" w:hAnsi="Bookman Old Style"/>
                <w:b/>
                <w:sz w:val="16"/>
                <w:szCs w:val="16"/>
              </w:rPr>
            </w:pPr>
            <w:r w:rsidRPr="00D225F0">
              <w:rPr>
                <w:rFonts w:ascii="Bookman Old Style" w:hAnsi="Bookman Old Style"/>
                <w:b/>
                <w:sz w:val="16"/>
                <w:szCs w:val="16"/>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056789" w:rsidRPr="00D225F0" w:rsidRDefault="00056789">
            <w:pPr>
              <w:spacing w:before="120" w:after="120"/>
              <w:rPr>
                <w:rFonts w:ascii="Bookman Old Style" w:hAnsi="Bookman Old Style"/>
                <w:b/>
                <w:sz w:val="16"/>
                <w:szCs w:val="16"/>
              </w:rPr>
            </w:pPr>
            <w:r w:rsidRPr="00D225F0">
              <w:rPr>
                <w:rFonts w:ascii="Bookman Old Style" w:hAnsi="Bookman Old Style"/>
                <w:b/>
                <w:sz w:val="16"/>
                <w:szCs w:val="16"/>
              </w:rPr>
              <w:t>UF:</w:t>
            </w:r>
          </w:p>
        </w:tc>
        <w:tc>
          <w:tcPr>
            <w:tcW w:w="2928" w:type="dxa"/>
            <w:gridSpan w:val="3"/>
            <w:tcBorders>
              <w:top w:val="single" w:sz="6" w:space="0" w:color="auto"/>
              <w:left w:val="single" w:sz="6" w:space="0" w:color="auto"/>
              <w:bottom w:val="single" w:sz="6" w:space="0" w:color="auto"/>
              <w:right w:val="single" w:sz="6" w:space="0" w:color="auto"/>
            </w:tcBorders>
          </w:tcPr>
          <w:p w:rsidR="00056789" w:rsidRPr="00D225F0" w:rsidRDefault="00056789">
            <w:pPr>
              <w:spacing w:before="120" w:after="120"/>
              <w:rPr>
                <w:rFonts w:ascii="Bookman Old Style" w:hAnsi="Bookman Old Style"/>
                <w:b/>
                <w:sz w:val="16"/>
                <w:szCs w:val="16"/>
              </w:rPr>
            </w:pPr>
            <w:r w:rsidRPr="00D225F0">
              <w:rPr>
                <w:rFonts w:ascii="Bookman Old Style" w:hAnsi="Bookman Old Style"/>
                <w:b/>
                <w:sz w:val="16"/>
                <w:szCs w:val="16"/>
              </w:rPr>
              <w:t xml:space="preserve">CEP: </w:t>
            </w:r>
          </w:p>
        </w:tc>
        <w:tc>
          <w:tcPr>
            <w:tcW w:w="2812" w:type="dxa"/>
            <w:tcBorders>
              <w:top w:val="single" w:sz="6" w:space="0" w:color="auto"/>
              <w:left w:val="single" w:sz="6" w:space="0" w:color="auto"/>
              <w:bottom w:val="single" w:sz="6" w:space="0" w:color="auto"/>
              <w:right w:val="single" w:sz="18" w:space="0" w:color="auto"/>
            </w:tcBorders>
          </w:tcPr>
          <w:p w:rsidR="00056789" w:rsidRPr="00D225F0" w:rsidRDefault="00056789">
            <w:pPr>
              <w:spacing w:before="120" w:after="120"/>
              <w:rPr>
                <w:rFonts w:ascii="Bookman Old Style" w:hAnsi="Bookman Old Style"/>
                <w:b/>
                <w:sz w:val="16"/>
                <w:szCs w:val="16"/>
              </w:rPr>
            </w:pPr>
            <w:proofErr w:type="spellStart"/>
            <w:r w:rsidRPr="00D225F0">
              <w:rPr>
                <w:rFonts w:ascii="Bookman Old Style" w:hAnsi="Bookman Old Style"/>
                <w:b/>
                <w:sz w:val="16"/>
                <w:szCs w:val="16"/>
              </w:rPr>
              <w:t>Tel</w:t>
            </w:r>
            <w:proofErr w:type="spellEnd"/>
            <w:r w:rsidRPr="00D225F0">
              <w:rPr>
                <w:rFonts w:ascii="Bookman Old Style" w:hAnsi="Bookman Old Style"/>
                <w:b/>
                <w:sz w:val="16"/>
                <w:szCs w:val="16"/>
              </w:rPr>
              <w:t xml:space="preserve">: </w:t>
            </w:r>
          </w:p>
        </w:tc>
      </w:tr>
      <w:tr w:rsidR="00EF52A1" w:rsidRPr="00D225F0" w:rsidTr="005825C4">
        <w:tc>
          <w:tcPr>
            <w:tcW w:w="9970" w:type="dxa"/>
            <w:gridSpan w:val="6"/>
            <w:tcBorders>
              <w:top w:val="single" w:sz="6" w:space="0" w:color="auto"/>
              <w:left w:val="single" w:sz="18" w:space="0" w:color="auto"/>
              <w:bottom w:val="single" w:sz="6" w:space="0" w:color="auto"/>
              <w:right w:val="single" w:sz="18" w:space="0" w:color="auto"/>
            </w:tcBorders>
          </w:tcPr>
          <w:p w:rsidR="00EF52A1" w:rsidRDefault="00EF52A1">
            <w:pPr>
              <w:spacing w:before="120" w:after="120"/>
              <w:rPr>
                <w:rFonts w:ascii="Bookman Old Style" w:hAnsi="Bookman Old Style"/>
                <w:b/>
                <w:sz w:val="16"/>
                <w:szCs w:val="16"/>
              </w:rPr>
            </w:pPr>
            <w:r w:rsidRPr="00D225F0">
              <w:rPr>
                <w:rFonts w:ascii="Bookman Old Style" w:hAnsi="Bookman Old Style"/>
                <w:b/>
                <w:sz w:val="16"/>
                <w:szCs w:val="16"/>
              </w:rPr>
              <w:t xml:space="preserve">CNPJ: </w:t>
            </w:r>
          </w:p>
          <w:p w:rsidR="001316E5" w:rsidRPr="00D225F0" w:rsidRDefault="001316E5">
            <w:pPr>
              <w:spacing w:before="120" w:after="120"/>
              <w:rPr>
                <w:rFonts w:ascii="Bookman Old Style" w:hAnsi="Bookman Old Style"/>
                <w:b/>
                <w:sz w:val="16"/>
                <w:szCs w:val="16"/>
              </w:rPr>
            </w:pPr>
            <w:proofErr w:type="spellStart"/>
            <w:r>
              <w:rPr>
                <w:rFonts w:ascii="Bookman Old Style" w:hAnsi="Bookman Old Style"/>
                <w:b/>
                <w:sz w:val="16"/>
                <w:szCs w:val="16"/>
              </w:rPr>
              <w:t>Cpf</w:t>
            </w:r>
            <w:proofErr w:type="spellEnd"/>
            <w:r>
              <w:rPr>
                <w:rFonts w:ascii="Bookman Old Style" w:hAnsi="Bookman Old Style"/>
                <w:b/>
                <w:sz w:val="16"/>
                <w:szCs w:val="16"/>
              </w:rPr>
              <w:t xml:space="preserve">: </w:t>
            </w:r>
          </w:p>
          <w:p w:rsidR="00EF52A1" w:rsidRPr="00D225F0" w:rsidRDefault="00EF52A1">
            <w:pPr>
              <w:spacing w:before="120" w:after="120"/>
              <w:rPr>
                <w:rFonts w:ascii="Bookman Old Style" w:hAnsi="Bookman Old Style"/>
                <w:b/>
                <w:sz w:val="16"/>
                <w:szCs w:val="16"/>
              </w:rPr>
            </w:pPr>
          </w:p>
        </w:tc>
      </w:tr>
    </w:tbl>
    <w:p w:rsidR="00056789" w:rsidRDefault="0069099C">
      <w:pPr>
        <w:spacing w:before="120"/>
        <w:jc w:val="both"/>
        <w:rPr>
          <w:rFonts w:ascii="Bookman Old Style" w:hAnsi="Bookman Old Style"/>
          <w:b/>
          <w:i/>
          <w:iCs/>
          <w:sz w:val="20"/>
          <w:szCs w:val="20"/>
        </w:rPr>
      </w:pPr>
      <w:r>
        <w:rPr>
          <w:rFonts w:ascii="Bookman Old Style" w:hAnsi="Bookman Old Style"/>
          <w:b/>
          <w:i/>
          <w:iCs/>
          <w:sz w:val="20"/>
          <w:szCs w:val="20"/>
        </w:rPr>
        <w:t xml:space="preserve">Para o </w:t>
      </w:r>
      <w:r w:rsidR="001316E5" w:rsidRPr="00646866">
        <w:rPr>
          <w:rFonts w:ascii="Bookman Old Style" w:hAnsi="Bookman Old Style" w:cs="Arial"/>
          <w:b/>
          <w:bCs/>
          <w:sz w:val="18"/>
          <w:szCs w:val="18"/>
        </w:rPr>
        <w:t xml:space="preserve">fornecimento </w:t>
      </w:r>
      <w:proofErr w:type="gramStart"/>
      <w:r w:rsidR="001316E5" w:rsidRPr="00646866">
        <w:rPr>
          <w:rFonts w:ascii="Bookman Old Style" w:hAnsi="Bookman Old Style" w:cs="Arial"/>
          <w:b/>
          <w:bCs/>
          <w:sz w:val="18"/>
          <w:szCs w:val="18"/>
        </w:rPr>
        <w:t>do veículo</w:t>
      </w:r>
      <w:r w:rsidR="0087648C">
        <w:rPr>
          <w:rFonts w:ascii="Bookman Old Style" w:hAnsi="Bookman Old Style" w:cs="Arial"/>
          <w:b/>
          <w:bCs/>
          <w:sz w:val="18"/>
          <w:szCs w:val="18"/>
        </w:rPr>
        <w:t>s</w:t>
      </w:r>
      <w:proofErr w:type="gramEnd"/>
      <w:r w:rsidR="001316E5" w:rsidRPr="00646866">
        <w:rPr>
          <w:rFonts w:ascii="Bookman Old Style" w:hAnsi="Bookman Old Style" w:cs="Arial"/>
          <w:b/>
          <w:bCs/>
          <w:sz w:val="18"/>
          <w:szCs w:val="18"/>
        </w:rPr>
        <w:t xml:space="preserve"> usado</w:t>
      </w:r>
      <w:r w:rsidR="0087648C">
        <w:rPr>
          <w:rFonts w:ascii="Bookman Old Style" w:hAnsi="Bookman Old Style" w:cs="Arial"/>
          <w:b/>
          <w:bCs/>
          <w:sz w:val="18"/>
          <w:szCs w:val="18"/>
        </w:rPr>
        <w:t>s</w:t>
      </w:r>
      <w:r w:rsidR="001316E5" w:rsidRPr="00646866">
        <w:rPr>
          <w:rFonts w:ascii="Bookman Old Style" w:hAnsi="Bookman Old Style" w:cs="Arial"/>
          <w:b/>
          <w:bCs/>
          <w:sz w:val="18"/>
          <w:szCs w:val="18"/>
        </w:rPr>
        <w:t xml:space="preserve"> tipo caminhonete(</w:t>
      </w:r>
      <w:proofErr w:type="spellStart"/>
      <w:r w:rsidR="00DA3FA7">
        <w:rPr>
          <w:rFonts w:ascii="Bookman Old Style" w:hAnsi="Bookman Old Style" w:cs="Arial"/>
          <w:b/>
          <w:bCs/>
          <w:sz w:val="18"/>
          <w:szCs w:val="18"/>
        </w:rPr>
        <w:t>Pick</w:t>
      </w:r>
      <w:proofErr w:type="spellEnd"/>
      <w:r w:rsidR="00DA3FA7">
        <w:rPr>
          <w:rFonts w:ascii="Bookman Old Style" w:hAnsi="Bookman Old Style" w:cs="Arial"/>
          <w:b/>
          <w:bCs/>
          <w:sz w:val="18"/>
          <w:szCs w:val="18"/>
        </w:rPr>
        <w:t xml:space="preserve"> </w:t>
      </w:r>
      <w:proofErr w:type="spellStart"/>
      <w:r w:rsidR="00DA3FA7">
        <w:rPr>
          <w:rFonts w:ascii="Bookman Old Style" w:hAnsi="Bookman Old Style" w:cs="Arial"/>
          <w:b/>
          <w:bCs/>
          <w:sz w:val="18"/>
          <w:szCs w:val="18"/>
        </w:rPr>
        <w:t>up</w:t>
      </w:r>
      <w:proofErr w:type="spellEnd"/>
      <w:r w:rsidR="001316E5" w:rsidRPr="00646866">
        <w:rPr>
          <w:rFonts w:ascii="Bookman Old Style" w:hAnsi="Bookman Old Style" w:cs="Arial"/>
          <w:b/>
          <w:bCs/>
          <w:sz w:val="18"/>
          <w:szCs w:val="18"/>
        </w:rPr>
        <w:t>) para o setor de obras do município de Mar de Espanha</w:t>
      </w:r>
      <w:r w:rsidR="00056789" w:rsidRPr="00F65C2E">
        <w:rPr>
          <w:rFonts w:ascii="Bookman Old Style" w:hAnsi="Bookman Old Style"/>
          <w:b/>
          <w:i/>
          <w:iCs/>
          <w:sz w:val="20"/>
          <w:szCs w:val="20"/>
        </w:rPr>
        <w:t>, conforme especificações constantes do Ane</w:t>
      </w:r>
      <w:r w:rsidR="008F696D" w:rsidRPr="00F65C2E">
        <w:rPr>
          <w:rFonts w:ascii="Bookman Old Style" w:hAnsi="Bookman Old Style"/>
          <w:b/>
          <w:i/>
          <w:iCs/>
          <w:sz w:val="20"/>
          <w:szCs w:val="20"/>
        </w:rPr>
        <w:t xml:space="preserve">xo I do  PREGÃO PRESENCIAL Nº </w:t>
      </w:r>
      <w:r w:rsidR="003E2802">
        <w:rPr>
          <w:rFonts w:ascii="Bookman Old Style" w:hAnsi="Bookman Old Style"/>
          <w:b/>
          <w:i/>
          <w:iCs/>
          <w:sz w:val="20"/>
          <w:szCs w:val="20"/>
        </w:rPr>
        <w:t>025/2018</w:t>
      </w:r>
      <w:r w:rsidR="00056789" w:rsidRPr="00F65C2E">
        <w:rPr>
          <w:rFonts w:ascii="Bookman Old Style" w:hAnsi="Bookman Old Style"/>
          <w:b/>
          <w:i/>
          <w:iCs/>
          <w:sz w:val="20"/>
          <w:szCs w:val="20"/>
        </w:rPr>
        <w:t>,  propomos o seguintes valores:</w:t>
      </w:r>
    </w:p>
    <w:p w:rsidR="008E4022" w:rsidRPr="00F65C2E" w:rsidRDefault="008E4022">
      <w:pPr>
        <w:spacing w:before="120"/>
        <w:jc w:val="both"/>
        <w:rPr>
          <w:rFonts w:ascii="Bookman Old Style" w:hAnsi="Bookman Old Style"/>
          <w:b/>
          <w:i/>
          <w:i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420"/>
        <w:gridCol w:w="963"/>
        <w:gridCol w:w="851"/>
        <w:gridCol w:w="1701"/>
        <w:gridCol w:w="1134"/>
        <w:gridCol w:w="1134"/>
      </w:tblGrid>
      <w:tr w:rsidR="00056789" w:rsidRPr="00D225F0" w:rsidTr="00F65C2E">
        <w:tc>
          <w:tcPr>
            <w:tcW w:w="790" w:type="dxa"/>
            <w:tcBorders>
              <w:top w:val="single" w:sz="18" w:space="0" w:color="auto"/>
              <w:left w:val="single" w:sz="18" w:space="0" w:color="auto"/>
              <w:bottom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Item</w:t>
            </w:r>
          </w:p>
        </w:tc>
        <w:tc>
          <w:tcPr>
            <w:tcW w:w="3420" w:type="dxa"/>
            <w:tcBorders>
              <w:top w:val="single" w:sz="18" w:space="0" w:color="auto"/>
              <w:bottom w:val="single" w:sz="18" w:space="0" w:color="auto"/>
            </w:tcBorders>
          </w:tcPr>
          <w:p w:rsidR="00056789" w:rsidRPr="00D225F0" w:rsidRDefault="00056789">
            <w:pPr>
              <w:pStyle w:val="Ttulo5"/>
              <w:rPr>
                <w:sz w:val="16"/>
                <w:szCs w:val="16"/>
              </w:rPr>
            </w:pPr>
            <w:r w:rsidRPr="00D225F0">
              <w:rPr>
                <w:sz w:val="16"/>
                <w:szCs w:val="16"/>
              </w:rPr>
              <w:t>Descrição</w:t>
            </w:r>
          </w:p>
        </w:tc>
        <w:tc>
          <w:tcPr>
            <w:tcW w:w="963" w:type="dxa"/>
            <w:tcBorders>
              <w:top w:val="single" w:sz="18" w:space="0" w:color="auto"/>
              <w:bottom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Unidade</w:t>
            </w:r>
          </w:p>
        </w:tc>
        <w:tc>
          <w:tcPr>
            <w:tcW w:w="851" w:type="dxa"/>
            <w:tcBorders>
              <w:top w:val="single" w:sz="18" w:space="0" w:color="auto"/>
              <w:bottom w:val="single" w:sz="18" w:space="0" w:color="auto"/>
            </w:tcBorders>
          </w:tcPr>
          <w:p w:rsidR="00056789" w:rsidRPr="00D225F0" w:rsidRDefault="00056789">
            <w:pPr>
              <w:jc w:val="center"/>
              <w:rPr>
                <w:rFonts w:ascii="Bookman Old Style" w:hAnsi="Bookman Old Style"/>
                <w:b/>
                <w:sz w:val="16"/>
                <w:szCs w:val="16"/>
              </w:rPr>
            </w:pPr>
            <w:proofErr w:type="spellStart"/>
            <w:r w:rsidRPr="00D225F0">
              <w:rPr>
                <w:rFonts w:ascii="Bookman Old Style" w:hAnsi="Bookman Old Style"/>
                <w:b/>
                <w:sz w:val="16"/>
                <w:szCs w:val="16"/>
              </w:rPr>
              <w:t>Qtde</w:t>
            </w:r>
            <w:proofErr w:type="spellEnd"/>
          </w:p>
        </w:tc>
        <w:tc>
          <w:tcPr>
            <w:tcW w:w="1701" w:type="dxa"/>
            <w:tcBorders>
              <w:top w:val="single" w:sz="18" w:space="0" w:color="auto"/>
              <w:bottom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Marca / fabricante</w:t>
            </w:r>
          </w:p>
        </w:tc>
        <w:tc>
          <w:tcPr>
            <w:tcW w:w="1134" w:type="dxa"/>
            <w:tcBorders>
              <w:top w:val="single" w:sz="18" w:space="0" w:color="auto"/>
              <w:bottom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Preço</w:t>
            </w:r>
          </w:p>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Unitário</w:t>
            </w:r>
          </w:p>
        </w:tc>
        <w:tc>
          <w:tcPr>
            <w:tcW w:w="1134" w:type="dxa"/>
            <w:tcBorders>
              <w:top w:val="single" w:sz="18" w:space="0" w:color="auto"/>
              <w:bottom w:val="single" w:sz="18" w:space="0" w:color="auto"/>
              <w:right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Preço</w:t>
            </w:r>
          </w:p>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Total</w:t>
            </w:r>
          </w:p>
        </w:tc>
      </w:tr>
      <w:tr w:rsidR="00B40830" w:rsidRPr="00D225F0" w:rsidTr="00F65C2E">
        <w:tc>
          <w:tcPr>
            <w:tcW w:w="790" w:type="dxa"/>
            <w:tcBorders>
              <w:top w:val="single" w:sz="18" w:space="0" w:color="auto"/>
              <w:left w:val="single" w:sz="18" w:space="0" w:color="auto"/>
              <w:bottom w:val="single" w:sz="18" w:space="0" w:color="auto"/>
            </w:tcBorders>
          </w:tcPr>
          <w:p w:rsidR="00B40830" w:rsidRPr="00D225F0" w:rsidRDefault="00B40830">
            <w:pPr>
              <w:jc w:val="center"/>
              <w:rPr>
                <w:rFonts w:ascii="Bookman Old Style" w:hAnsi="Bookman Old Style"/>
                <w:b/>
                <w:sz w:val="16"/>
                <w:szCs w:val="16"/>
              </w:rPr>
            </w:pPr>
            <w:r>
              <w:rPr>
                <w:rFonts w:ascii="Bookman Old Style" w:hAnsi="Bookman Old Style"/>
                <w:b/>
                <w:sz w:val="16"/>
                <w:szCs w:val="16"/>
              </w:rPr>
              <w:t>01</w:t>
            </w:r>
          </w:p>
        </w:tc>
        <w:tc>
          <w:tcPr>
            <w:tcW w:w="3420" w:type="dxa"/>
            <w:tcBorders>
              <w:top w:val="single" w:sz="18" w:space="0" w:color="auto"/>
              <w:bottom w:val="single" w:sz="18" w:space="0" w:color="auto"/>
            </w:tcBorders>
          </w:tcPr>
          <w:p w:rsidR="00B40830" w:rsidRPr="00D225F0" w:rsidRDefault="00B40830">
            <w:pPr>
              <w:pStyle w:val="Ttulo5"/>
              <w:rPr>
                <w:sz w:val="16"/>
                <w:szCs w:val="16"/>
              </w:rPr>
            </w:pPr>
          </w:p>
        </w:tc>
        <w:tc>
          <w:tcPr>
            <w:tcW w:w="963" w:type="dxa"/>
            <w:tcBorders>
              <w:top w:val="single" w:sz="18" w:space="0" w:color="auto"/>
              <w:bottom w:val="single" w:sz="18" w:space="0" w:color="auto"/>
            </w:tcBorders>
          </w:tcPr>
          <w:p w:rsidR="00B40830" w:rsidRPr="00D225F0" w:rsidRDefault="00B40830">
            <w:pPr>
              <w:jc w:val="center"/>
              <w:rPr>
                <w:rFonts w:ascii="Bookman Old Style" w:hAnsi="Bookman Old Style"/>
                <w:b/>
                <w:sz w:val="16"/>
                <w:szCs w:val="16"/>
              </w:rPr>
            </w:pPr>
            <w:proofErr w:type="spellStart"/>
            <w:r>
              <w:rPr>
                <w:rFonts w:ascii="Bookman Old Style" w:hAnsi="Bookman Old Style"/>
                <w:b/>
                <w:sz w:val="16"/>
                <w:szCs w:val="16"/>
              </w:rPr>
              <w:t>Und</w:t>
            </w:r>
            <w:proofErr w:type="spellEnd"/>
          </w:p>
        </w:tc>
        <w:tc>
          <w:tcPr>
            <w:tcW w:w="851" w:type="dxa"/>
            <w:tcBorders>
              <w:top w:val="single" w:sz="18" w:space="0" w:color="auto"/>
              <w:bottom w:val="single" w:sz="18" w:space="0" w:color="auto"/>
            </w:tcBorders>
          </w:tcPr>
          <w:p w:rsidR="00B40830" w:rsidRPr="00D225F0" w:rsidRDefault="00B40830">
            <w:pPr>
              <w:jc w:val="center"/>
              <w:rPr>
                <w:rFonts w:ascii="Bookman Old Style" w:hAnsi="Bookman Old Style"/>
                <w:b/>
                <w:sz w:val="16"/>
                <w:szCs w:val="16"/>
              </w:rPr>
            </w:pPr>
            <w:r>
              <w:rPr>
                <w:rFonts w:ascii="Bookman Old Style" w:hAnsi="Bookman Old Style"/>
                <w:b/>
                <w:sz w:val="16"/>
                <w:szCs w:val="16"/>
              </w:rPr>
              <w:t>01</w:t>
            </w:r>
          </w:p>
        </w:tc>
        <w:tc>
          <w:tcPr>
            <w:tcW w:w="1701" w:type="dxa"/>
            <w:tcBorders>
              <w:top w:val="single" w:sz="18" w:space="0" w:color="auto"/>
              <w:bottom w:val="single" w:sz="18" w:space="0" w:color="auto"/>
            </w:tcBorders>
          </w:tcPr>
          <w:p w:rsidR="00B40830" w:rsidRPr="00D225F0" w:rsidRDefault="00B40830">
            <w:pPr>
              <w:jc w:val="center"/>
              <w:rPr>
                <w:rFonts w:ascii="Bookman Old Style" w:hAnsi="Bookman Old Style"/>
                <w:b/>
                <w:sz w:val="16"/>
                <w:szCs w:val="16"/>
              </w:rPr>
            </w:pPr>
          </w:p>
        </w:tc>
        <w:tc>
          <w:tcPr>
            <w:tcW w:w="1134" w:type="dxa"/>
            <w:tcBorders>
              <w:top w:val="single" w:sz="18" w:space="0" w:color="auto"/>
              <w:bottom w:val="single" w:sz="18" w:space="0" w:color="auto"/>
            </w:tcBorders>
          </w:tcPr>
          <w:p w:rsidR="00B40830" w:rsidRPr="00D225F0" w:rsidRDefault="00B40830">
            <w:pPr>
              <w:jc w:val="center"/>
              <w:rPr>
                <w:rFonts w:ascii="Bookman Old Style" w:hAnsi="Bookman Old Style"/>
                <w:b/>
                <w:sz w:val="16"/>
                <w:szCs w:val="16"/>
              </w:rPr>
            </w:pPr>
          </w:p>
        </w:tc>
        <w:tc>
          <w:tcPr>
            <w:tcW w:w="1134" w:type="dxa"/>
            <w:tcBorders>
              <w:top w:val="single" w:sz="18" w:space="0" w:color="auto"/>
              <w:bottom w:val="single" w:sz="18" w:space="0" w:color="auto"/>
              <w:right w:val="single" w:sz="18" w:space="0" w:color="auto"/>
            </w:tcBorders>
          </w:tcPr>
          <w:p w:rsidR="00B40830" w:rsidRPr="00D225F0" w:rsidRDefault="00B40830">
            <w:pPr>
              <w:jc w:val="center"/>
              <w:rPr>
                <w:rFonts w:ascii="Bookman Old Style" w:hAnsi="Bookman Old Style"/>
                <w:b/>
                <w:sz w:val="16"/>
                <w:szCs w:val="16"/>
              </w:rPr>
            </w:pPr>
          </w:p>
        </w:tc>
      </w:tr>
      <w:tr w:rsidR="00FD0AC4" w:rsidRPr="00D225F0" w:rsidTr="00F65C2E">
        <w:tc>
          <w:tcPr>
            <w:tcW w:w="790" w:type="dxa"/>
            <w:tcBorders>
              <w:top w:val="single" w:sz="18" w:space="0" w:color="auto"/>
              <w:left w:val="single" w:sz="18" w:space="0" w:color="auto"/>
              <w:bottom w:val="single" w:sz="18" w:space="0" w:color="auto"/>
            </w:tcBorders>
          </w:tcPr>
          <w:p w:rsidR="00FD0AC4" w:rsidRPr="00D225F0" w:rsidRDefault="00B40830">
            <w:pPr>
              <w:jc w:val="center"/>
              <w:rPr>
                <w:rFonts w:ascii="Bookman Old Style" w:hAnsi="Bookman Old Style"/>
                <w:b/>
                <w:sz w:val="16"/>
                <w:szCs w:val="16"/>
              </w:rPr>
            </w:pPr>
            <w:r>
              <w:rPr>
                <w:rFonts w:ascii="Bookman Old Style" w:hAnsi="Bookman Old Style"/>
                <w:b/>
                <w:sz w:val="16"/>
                <w:szCs w:val="16"/>
              </w:rPr>
              <w:t>02</w:t>
            </w:r>
          </w:p>
        </w:tc>
        <w:tc>
          <w:tcPr>
            <w:tcW w:w="3420" w:type="dxa"/>
            <w:tcBorders>
              <w:top w:val="single" w:sz="18" w:space="0" w:color="auto"/>
              <w:bottom w:val="single" w:sz="18" w:space="0" w:color="auto"/>
            </w:tcBorders>
          </w:tcPr>
          <w:p w:rsidR="00FD0AC4" w:rsidRPr="00D225F0" w:rsidRDefault="00FD0AC4">
            <w:pPr>
              <w:pStyle w:val="Ttulo5"/>
              <w:rPr>
                <w:sz w:val="16"/>
                <w:szCs w:val="16"/>
              </w:rPr>
            </w:pPr>
          </w:p>
        </w:tc>
        <w:tc>
          <w:tcPr>
            <w:tcW w:w="963" w:type="dxa"/>
            <w:tcBorders>
              <w:top w:val="single" w:sz="18" w:space="0" w:color="auto"/>
              <w:bottom w:val="single" w:sz="18" w:space="0" w:color="auto"/>
            </w:tcBorders>
          </w:tcPr>
          <w:p w:rsidR="00FD0AC4" w:rsidRDefault="00FD0AC4">
            <w:pPr>
              <w:jc w:val="center"/>
              <w:rPr>
                <w:rFonts w:ascii="Bookman Old Style" w:hAnsi="Bookman Old Style"/>
                <w:b/>
                <w:sz w:val="16"/>
                <w:szCs w:val="16"/>
              </w:rPr>
            </w:pPr>
          </w:p>
          <w:p w:rsidR="00FD0AC4" w:rsidRDefault="00FD0AC4">
            <w:pPr>
              <w:jc w:val="center"/>
              <w:rPr>
                <w:rFonts w:ascii="Bookman Old Style" w:hAnsi="Bookman Old Style"/>
                <w:b/>
                <w:sz w:val="16"/>
                <w:szCs w:val="16"/>
              </w:rPr>
            </w:pPr>
            <w:proofErr w:type="spellStart"/>
            <w:r>
              <w:rPr>
                <w:rFonts w:ascii="Bookman Old Style" w:hAnsi="Bookman Old Style"/>
                <w:b/>
                <w:sz w:val="16"/>
                <w:szCs w:val="16"/>
              </w:rPr>
              <w:t>Unid</w:t>
            </w:r>
            <w:proofErr w:type="spellEnd"/>
          </w:p>
          <w:p w:rsidR="00FD0AC4" w:rsidRPr="00D225F0" w:rsidRDefault="00FD0AC4">
            <w:pPr>
              <w:jc w:val="center"/>
              <w:rPr>
                <w:rFonts w:ascii="Bookman Old Style" w:hAnsi="Bookman Old Style"/>
                <w:b/>
                <w:sz w:val="16"/>
                <w:szCs w:val="16"/>
              </w:rPr>
            </w:pPr>
          </w:p>
        </w:tc>
        <w:tc>
          <w:tcPr>
            <w:tcW w:w="851" w:type="dxa"/>
            <w:tcBorders>
              <w:top w:val="single" w:sz="18" w:space="0" w:color="auto"/>
              <w:bottom w:val="single" w:sz="18" w:space="0" w:color="auto"/>
            </w:tcBorders>
          </w:tcPr>
          <w:p w:rsidR="00FD0AC4" w:rsidRPr="00D225F0" w:rsidRDefault="00FD0AC4">
            <w:pPr>
              <w:jc w:val="center"/>
              <w:rPr>
                <w:rFonts w:ascii="Bookman Old Style" w:hAnsi="Bookman Old Style"/>
                <w:b/>
                <w:sz w:val="16"/>
                <w:szCs w:val="16"/>
              </w:rPr>
            </w:pPr>
            <w:r>
              <w:rPr>
                <w:rFonts w:ascii="Bookman Old Style" w:hAnsi="Bookman Old Style"/>
                <w:b/>
                <w:sz w:val="16"/>
                <w:szCs w:val="16"/>
              </w:rPr>
              <w:t>01</w:t>
            </w:r>
          </w:p>
        </w:tc>
        <w:tc>
          <w:tcPr>
            <w:tcW w:w="1701" w:type="dxa"/>
            <w:tcBorders>
              <w:top w:val="single" w:sz="18" w:space="0" w:color="auto"/>
              <w:bottom w:val="single" w:sz="18" w:space="0" w:color="auto"/>
            </w:tcBorders>
          </w:tcPr>
          <w:p w:rsidR="00FD0AC4" w:rsidRPr="00D225F0" w:rsidRDefault="00FD0AC4">
            <w:pPr>
              <w:jc w:val="center"/>
              <w:rPr>
                <w:rFonts w:ascii="Bookman Old Style" w:hAnsi="Bookman Old Style"/>
                <w:b/>
                <w:sz w:val="16"/>
                <w:szCs w:val="16"/>
              </w:rPr>
            </w:pPr>
          </w:p>
        </w:tc>
        <w:tc>
          <w:tcPr>
            <w:tcW w:w="1134" w:type="dxa"/>
            <w:tcBorders>
              <w:top w:val="single" w:sz="18" w:space="0" w:color="auto"/>
              <w:bottom w:val="single" w:sz="18" w:space="0" w:color="auto"/>
            </w:tcBorders>
          </w:tcPr>
          <w:p w:rsidR="00FD0AC4" w:rsidRPr="00D225F0" w:rsidRDefault="00FD0AC4">
            <w:pPr>
              <w:jc w:val="center"/>
              <w:rPr>
                <w:rFonts w:ascii="Bookman Old Style" w:hAnsi="Bookman Old Style"/>
                <w:b/>
                <w:sz w:val="16"/>
                <w:szCs w:val="16"/>
              </w:rPr>
            </w:pPr>
          </w:p>
        </w:tc>
        <w:tc>
          <w:tcPr>
            <w:tcW w:w="1134" w:type="dxa"/>
            <w:tcBorders>
              <w:top w:val="single" w:sz="18" w:space="0" w:color="auto"/>
              <w:bottom w:val="single" w:sz="18" w:space="0" w:color="auto"/>
              <w:right w:val="single" w:sz="18" w:space="0" w:color="auto"/>
            </w:tcBorders>
          </w:tcPr>
          <w:p w:rsidR="00FD0AC4" w:rsidRPr="00D225F0" w:rsidRDefault="00FD0AC4">
            <w:pPr>
              <w:jc w:val="center"/>
              <w:rPr>
                <w:rFonts w:ascii="Bookman Old Style" w:hAnsi="Bookman Old Style"/>
                <w:b/>
                <w:sz w:val="16"/>
                <w:szCs w:val="16"/>
              </w:rPr>
            </w:pPr>
          </w:p>
        </w:tc>
      </w:tr>
    </w:tbl>
    <w:p w:rsidR="005C1BF0" w:rsidRPr="00D225F0" w:rsidRDefault="005C1BF0">
      <w:pPr>
        <w:spacing w:line="120" w:lineRule="auto"/>
        <w:rPr>
          <w:rFonts w:ascii="Bookman Old Style" w:hAnsi="Bookman Old Style"/>
          <w:b/>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134"/>
      </w:tblGrid>
      <w:tr w:rsidR="0011312E" w:rsidRPr="00D225F0">
        <w:trPr>
          <w:cantSplit/>
        </w:trPr>
        <w:tc>
          <w:tcPr>
            <w:tcW w:w="8859" w:type="dxa"/>
            <w:tcBorders>
              <w:left w:val="single" w:sz="18" w:space="0" w:color="auto"/>
            </w:tcBorders>
          </w:tcPr>
          <w:p w:rsidR="0011312E" w:rsidRPr="00D225F0" w:rsidRDefault="0011312E" w:rsidP="00A2455B">
            <w:pPr>
              <w:pStyle w:val="Ttulo9"/>
              <w:rPr>
                <w:rFonts w:eastAsia="Times New Roman"/>
                <w:sz w:val="16"/>
                <w:szCs w:val="16"/>
              </w:rPr>
            </w:pPr>
            <w:r w:rsidRPr="00D225F0">
              <w:rPr>
                <w:rFonts w:eastAsia="Times New Roman"/>
                <w:sz w:val="16"/>
                <w:szCs w:val="16"/>
              </w:rPr>
              <w:t>VALOR TOTAL</w:t>
            </w:r>
          </w:p>
        </w:tc>
        <w:tc>
          <w:tcPr>
            <w:tcW w:w="1134" w:type="dxa"/>
            <w:tcBorders>
              <w:right w:val="single" w:sz="18" w:space="0" w:color="auto"/>
            </w:tcBorders>
          </w:tcPr>
          <w:p w:rsidR="0011312E" w:rsidRPr="00D225F0" w:rsidRDefault="0011312E" w:rsidP="00A2455B">
            <w:pPr>
              <w:jc w:val="right"/>
              <w:rPr>
                <w:rFonts w:ascii="Bookman Old Style" w:hAnsi="Bookman Old Style"/>
                <w:sz w:val="16"/>
                <w:szCs w:val="16"/>
              </w:rPr>
            </w:pPr>
          </w:p>
        </w:tc>
      </w:tr>
    </w:tbl>
    <w:p w:rsidR="005C1BF0" w:rsidRPr="00D225F0" w:rsidRDefault="005C1BF0">
      <w:pPr>
        <w:spacing w:line="120" w:lineRule="auto"/>
        <w:rPr>
          <w:rFonts w:ascii="Bookman Old Style" w:hAnsi="Bookman Old Style"/>
          <w:b/>
          <w:sz w:val="16"/>
          <w:szCs w:val="16"/>
        </w:rPr>
      </w:pPr>
    </w:p>
    <w:p w:rsidR="005C1BF0" w:rsidRPr="00D225F0" w:rsidRDefault="005C1BF0">
      <w:pPr>
        <w:spacing w:line="120" w:lineRule="auto"/>
        <w:rPr>
          <w:rFonts w:ascii="Bookman Old Style" w:hAnsi="Bookman Old Style"/>
          <w:b/>
          <w:sz w:val="16"/>
          <w:szCs w:val="16"/>
        </w:rPr>
      </w:pPr>
    </w:p>
    <w:tbl>
      <w:tblPr>
        <w:tblW w:w="10042"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42"/>
      </w:tblGrid>
      <w:tr w:rsidR="00056789" w:rsidRPr="00D225F0">
        <w:trPr>
          <w:cantSplit/>
        </w:trPr>
        <w:tc>
          <w:tcPr>
            <w:tcW w:w="10042" w:type="dxa"/>
            <w:tcBorders>
              <w:top w:val="single" w:sz="18" w:space="0" w:color="auto"/>
              <w:left w:val="single" w:sz="18" w:space="0" w:color="auto"/>
              <w:bottom w:val="single" w:sz="6" w:space="0" w:color="auto"/>
              <w:right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FORMA DE PAGAMENTO</w:t>
            </w:r>
          </w:p>
        </w:tc>
      </w:tr>
      <w:tr w:rsidR="00056789" w:rsidRPr="00D225F0">
        <w:trPr>
          <w:cantSplit/>
        </w:trPr>
        <w:tc>
          <w:tcPr>
            <w:tcW w:w="10042" w:type="dxa"/>
            <w:tcBorders>
              <w:top w:val="single" w:sz="6" w:space="0" w:color="auto"/>
              <w:left w:val="single" w:sz="18" w:space="0" w:color="auto"/>
              <w:bottom w:val="single" w:sz="18" w:space="0" w:color="auto"/>
              <w:right w:val="single" w:sz="18" w:space="0" w:color="auto"/>
            </w:tcBorders>
          </w:tcPr>
          <w:p w:rsidR="00056789" w:rsidRPr="00D225F0" w:rsidRDefault="00056789">
            <w:pPr>
              <w:rPr>
                <w:rFonts w:ascii="Bookman Old Style" w:hAnsi="Bookman Old Style"/>
                <w:b/>
                <w:sz w:val="16"/>
                <w:szCs w:val="16"/>
              </w:rPr>
            </w:pPr>
          </w:p>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30 dias após emissão da nota fiscal</w:t>
            </w:r>
          </w:p>
        </w:tc>
      </w:tr>
    </w:tbl>
    <w:p w:rsidR="00056789" w:rsidRPr="00D225F0" w:rsidRDefault="00056789">
      <w:pPr>
        <w:spacing w:line="120" w:lineRule="auto"/>
        <w:rPr>
          <w:rFonts w:ascii="Bookman Old Style" w:hAnsi="Bookman Old Style"/>
          <w:b/>
          <w:sz w:val="16"/>
          <w:szCs w:val="16"/>
        </w:rPr>
      </w:pPr>
    </w:p>
    <w:tbl>
      <w:tblPr>
        <w:tblW w:w="10042"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42"/>
      </w:tblGrid>
      <w:tr w:rsidR="00056789" w:rsidRPr="00D225F0">
        <w:trPr>
          <w:cantSplit/>
        </w:trPr>
        <w:tc>
          <w:tcPr>
            <w:tcW w:w="10042" w:type="dxa"/>
            <w:tcBorders>
              <w:top w:val="single" w:sz="18" w:space="0" w:color="auto"/>
              <w:left w:val="single" w:sz="18" w:space="0" w:color="auto"/>
              <w:bottom w:val="single" w:sz="6" w:space="0" w:color="auto"/>
              <w:right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PRAZO DE ENTREGA</w:t>
            </w:r>
          </w:p>
        </w:tc>
      </w:tr>
      <w:tr w:rsidR="00056789" w:rsidRPr="00D225F0">
        <w:trPr>
          <w:cantSplit/>
        </w:trPr>
        <w:tc>
          <w:tcPr>
            <w:tcW w:w="10042" w:type="dxa"/>
            <w:tcBorders>
              <w:top w:val="single" w:sz="6" w:space="0" w:color="auto"/>
              <w:left w:val="single" w:sz="18" w:space="0" w:color="auto"/>
              <w:bottom w:val="single" w:sz="18" w:space="0" w:color="auto"/>
              <w:right w:val="single" w:sz="18" w:space="0" w:color="auto"/>
            </w:tcBorders>
          </w:tcPr>
          <w:p w:rsidR="00056789" w:rsidRPr="00D225F0" w:rsidRDefault="00056789">
            <w:pPr>
              <w:rPr>
                <w:rFonts w:ascii="Bookman Old Style" w:hAnsi="Bookman Old Style"/>
                <w:b/>
                <w:sz w:val="16"/>
                <w:szCs w:val="16"/>
              </w:rPr>
            </w:pPr>
          </w:p>
          <w:p w:rsidR="00056789" w:rsidRPr="00D225F0" w:rsidRDefault="00056789">
            <w:pPr>
              <w:pStyle w:val="Ttulo9"/>
              <w:rPr>
                <w:rFonts w:eastAsia="Times New Roman"/>
                <w:bCs w:val="0"/>
                <w:sz w:val="16"/>
                <w:szCs w:val="16"/>
              </w:rPr>
            </w:pPr>
            <w:r w:rsidRPr="00D225F0">
              <w:rPr>
                <w:rFonts w:eastAsia="Times New Roman"/>
                <w:bCs w:val="0"/>
                <w:sz w:val="16"/>
                <w:szCs w:val="16"/>
              </w:rPr>
              <w:t>Conforme Edital</w:t>
            </w:r>
          </w:p>
        </w:tc>
      </w:tr>
    </w:tbl>
    <w:p w:rsidR="00056789" w:rsidRPr="00D225F0" w:rsidRDefault="00056789">
      <w:pPr>
        <w:spacing w:line="120" w:lineRule="auto"/>
        <w:rPr>
          <w:rFonts w:ascii="Bookman Old Style" w:hAnsi="Bookman Old Style"/>
          <w:b/>
          <w:sz w:val="16"/>
          <w:szCs w:val="16"/>
        </w:rPr>
      </w:pPr>
    </w:p>
    <w:tbl>
      <w:tblPr>
        <w:tblW w:w="100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008"/>
      </w:tblGrid>
      <w:tr w:rsidR="00056789" w:rsidRPr="00D225F0">
        <w:trPr>
          <w:cantSplit/>
        </w:trPr>
        <w:tc>
          <w:tcPr>
            <w:tcW w:w="10008" w:type="dxa"/>
            <w:tcBorders>
              <w:top w:val="single" w:sz="18" w:space="0" w:color="auto"/>
              <w:left w:val="single" w:sz="18" w:space="0" w:color="auto"/>
              <w:bottom w:val="single" w:sz="6" w:space="0" w:color="auto"/>
              <w:right w:val="single" w:sz="18" w:space="0" w:color="auto"/>
            </w:tcBorders>
          </w:tcPr>
          <w:p w:rsidR="00056789" w:rsidRPr="00D225F0" w:rsidRDefault="00056789">
            <w:pPr>
              <w:jc w:val="center"/>
              <w:rPr>
                <w:rFonts w:ascii="Bookman Old Style" w:hAnsi="Bookman Old Style"/>
                <w:b/>
                <w:sz w:val="16"/>
                <w:szCs w:val="16"/>
              </w:rPr>
            </w:pPr>
            <w:r w:rsidRPr="00D225F0">
              <w:rPr>
                <w:rFonts w:ascii="Bookman Old Style" w:hAnsi="Bookman Old Style"/>
                <w:b/>
                <w:sz w:val="16"/>
                <w:szCs w:val="16"/>
              </w:rPr>
              <w:t xml:space="preserve">VALIDADE DA PROPOSTA </w:t>
            </w:r>
          </w:p>
        </w:tc>
      </w:tr>
      <w:tr w:rsidR="00056789" w:rsidRPr="00D225F0">
        <w:trPr>
          <w:cantSplit/>
        </w:trPr>
        <w:tc>
          <w:tcPr>
            <w:tcW w:w="10008" w:type="dxa"/>
            <w:tcBorders>
              <w:top w:val="single" w:sz="6" w:space="0" w:color="auto"/>
              <w:left w:val="single" w:sz="18" w:space="0" w:color="auto"/>
              <w:bottom w:val="single" w:sz="18" w:space="0" w:color="auto"/>
              <w:right w:val="single" w:sz="18" w:space="0" w:color="auto"/>
            </w:tcBorders>
          </w:tcPr>
          <w:p w:rsidR="00056789" w:rsidRPr="00D225F0" w:rsidRDefault="00056789">
            <w:pPr>
              <w:rPr>
                <w:rFonts w:ascii="Bookman Old Style" w:hAnsi="Bookman Old Style"/>
                <w:b/>
                <w:sz w:val="16"/>
                <w:szCs w:val="16"/>
              </w:rPr>
            </w:pPr>
            <w:r w:rsidRPr="00D225F0">
              <w:rPr>
                <w:rFonts w:ascii="Bookman Old Style" w:hAnsi="Bookman Old Style"/>
                <w:b/>
                <w:sz w:val="16"/>
                <w:szCs w:val="16"/>
              </w:rPr>
              <w:t>A validade da presente proposta é de60 (sessenta) dias.</w:t>
            </w:r>
          </w:p>
        </w:tc>
      </w:tr>
    </w:tbl>
    <w:p w:rsidR="00056789" w:rsidRPr="00D225F0" w:rsidRDefault="00056789">
      <w:pPr>
        <w:pStyle w:val="Rodap"/>
        <w:widowControl/>
        <w:spacing w:line="48" w:lineRule="auto"/>
        <w:rPr>
          <w:rFonts w:ascii="Bookman Old Style" w:hAnsi="Bookman Old Style"/>
          <w:b/>
          <w:sz w:val="16"/>
          <w:szCs w:val="16"/>
          <w:lang w:val="pt-BR"/>
        </w:rPr>
      </w:pPr>
    </w:p>
    <w:p w:rsidR="00056789" w:rsidRPr="00D225F0" w:rsidRDefault="00056789">
      <w:pPr>
        <w:pStyle w:val="Rodap"/>
        <w:widowControl/>
        <w:spacing w:line="48" w:lineRule="auto"/>
        <w:rPr>
          <w:rFonts w:ascii="Bookman Old Style" w:hAnsi="Bookman Old Style"/>
          <w:b/>
          <w:sz w:val="16"/>
          <w:szCs w:val="16"/>
          <w:lang w:val="pt-BR"/>
        </w:rPr>
      </w:pPr>
    </w:p>
    <w:tbl>
      <w:tblPr>
        <w:tblW w:w="99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449"/>
        <w:gridCol w:w="3521"/>
      </w:tblGrid>
      <w:tr w:rsidR="00056789" w:rsidRPr="00D225F0">
        <w:trPr>
          <w:cantSplit/>
        </w:trPr>
        <w:tc>
          <w:tcPr>
            <w:tcW w:w="6449" w:type="dxa"/>
            <w:tcBorders>
              <w:top w:val="single" w:sz="18" w:space="0" w:color="auto"/>
              <w:left w:val="single" w:sz="18" w:space="0" w:color="auto"/>
              <w:bottom w:val="single" w:sz="18" w:space="0" w:color="auto"/>
              <w:right w:val="single" w:sz="18" w:space="0" w:color="auto"/>
            </w:tcBorders>
          </w:tcPr>
          <w:p w:rsidR="00056789" w:rsidRPr="00D225F0" w:rsidRDefault="00056789">
            <w:pPr>
              <w:rPr>
                <w:rFonts w:ascii="Bookman Old Style" w:hAnsi="Bookman Old Style"/>
                <w:b/>
                <w:sz w:val="16"/>
                <w:szCs w:val="16"/>
              </w:rPr>
            </w:pPr>
          </w:p>
          <w:p w:rsidR="00056789" w:rsidRPr="00D225F0" w:rsidRDefault="00056789">
            <w:pPr>
              <w:rPr>
                <w:rFonts w:ascii="Bookman Old Style" w:hAnsi="Bookman Old Style"/>
                <w:b/>
                <w:sz w:val="16"/>
                <w:szCs w:val="16"/>
              </w:rPr>
            </w:pPr>
            <w:r w:rsidRPr="00D225F0">
              <w:rPr>
                <w:rFonts w:ascii="Bookman Old Style" w:hAnsi="Bookman Old Style"/>
                <w:b/>
                <w:sz w:val="16"/>
                <w:szCs w:val="16"/>
              </w:rPr>
              <w:t xml:space="preserve">Local: </w:t>
            </w:r>
          </w:p>
          <w:p w:rsidR="00056789" w:rsidRPr="00D225F0" w:rsidRDefault="00056789">
            <w:pPr>
              <w:rPr>
                <w:rFonts w:ascii="Bookman Old Style" w:hAnsi="Bookman Old Style"/>
                <w:b/>
                <w:sz w:val="16"/>
                <w:szCs w:val="16"/>
              </w:rPr>
            </w:pPr>
          </w:p>
        </w:tc>
        <w:tc>
          <w:tcPr>
            <w:tcW w:w="3521" w:type="dxa"/>
            <w:tcBorders>
              <w:top w:val="single" w:sz="18" w:space="0" w:color="auto"/>
              <w:left w:val="single" w:sz="18" w:space="0" w:color="auto"/>
              <w:bottom w:val="single" w:sz="18" w:space="0" w:color="auto"/>
              <w:right w:val="single" w:sz="18" w:space="0" w:color="auto"/>
            </w:tcBorders>
          </w:tcPr>
          <w:p w:rsidR="00056789" w:rsidRPr="00D225F0" w:rsidRDefault="00056789">
            <w:pPr>
              <w:rPr>
                <w:rFonts w:ascii="Bookman Old Style" w:hAnsi="Bookman Old Style"/>
                <w:b/>
                <w:sz w:val="16"/>
                <w:szCs w:val="16"/>
              </w:rPr>
            </w:pPr>
          </w:p>
          <w:p w:rsidR="00056789" w:rsidRPr="00D225F0" w:rsidRDefault="00056789">
            <w:pPr>
              <w:rPr>
                <w:rFonts w:ascii="Bookman Old Style" w:hAnsi="Bookman Old Style"/>
                <w:b/>
                <w:sz w:val="16"/>
                <w:szCs w:val="16"/>
              </w:rPr>
            </w:pPr>
            <w:r w:rsidRPr="00D225F0">
              <w:rPr>
                <w:rFonts w:ascii="Bookman Old Style" w:hAnsi="Bookman Old Style"/>
                <w:b/>
                <w:sz w:val="16"/>
                <w:szCs w:val="16"/>
              </w:rPr>
              <w:t xml:space="preserve">Data: </w:t>
            </w:r>
          </w:p>
        </w:tc>
      </w:tr>
    </w:tbl>
    <w:p w:rsidR="00056789" w:rsidRPr="00D225F0" w:rsidRDefault="00056789">
      <w:pPr>
        <w:spacing w:line="48" w:lineRule="auto"/>
        <w:rPr>
          <w:rFonts w:ascii="Bookman Old Style" w:hAnsi="Bookman Old Style"/>
          <w:b/>
          <w:sz w:val="16"/>
          <w:szCs w:val="16"/>
        </w:rPr>
      </w:pPr>
    </w:p>
    <w:p w:rsidR="00056789" w:rsidRPr="00D225F0" w:rsidRDefault="00056789">
      <w:pPr>
        <w:spacing w:line="48" w:lineRule="auto"/>
        <w:rPr>
          <w:rFonts w:ascii="Bookman Old Style" w:hAnsi="Bookman Old Style"/>
          <w:b/>
          <w:sz w:val="16"/>
          <w:szCs w:val="16"/>
        </w:rPr>
      </w:pPr>
    </w:p>
    <w:tbl>
      <w:tblPr>
        <w:tblW w:w="99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70"/>
      </w:tblGrid>
      <w:tr w:rsidR="00056789" w:rsidRPr="00D225F0">
        <w:trPr>
          <w:cantSplit/>
        </w:trPr>
        <w:tc>
          <w:tcPr>
            <w:tcW w:w="9970" w:type="dxa"/>
            <w:tcBorders>
              <w:top w:val="single" w:sz="18" w:space="0" w:color="auto"/>
              <w:left w:val="single" w:sz="18" w:space="0" w:color="auto"/>
              <w:bottom w:val="single" w:sz="6" w:space="0" w:color="auto"/>
              <w:right w:val="single" w:sz="18" w:space="0" w:color="auto"/>
            </w:tcBorders>
          </w:tcPr>
          <w:p w:rsidR="00056789" w:rsidRPr="00D225F0" w:rsidRDefault="00056789">
            <w:pPr>
              <w:pStyle w:val="Ttulo2"/>
              <w:jc w:val="center"/>
              <w:rPr>
                <w:rFonts w:ascii="Bookman Old Style" w:hAnsi="Bookman Old Style"/>
                <w:sz w:val="16"/>
                <w:szCs w:val="16"/>
              </w:rPr>
            </w:pPr>
            <w:r w:rsidRPr="00D225F0">
              <w:rPr>
                <w:rFonts w:ascii="Bookman Old Style" w:hAnsi="Bookman Old Style"/>
                <w:sz w:val="16"/>
                <w:szCs w:val="16"/>
              </w:rPr>
              <w:t>DECLARAÇÃO</w:t>
            </w:r>
          </w:p>
        </w:tc>
      </w:tr>
      <w:tr w:rsidR="00056789" w:rsidRPr="00D225F0">
        <w:trPr>
          <w:cantSplit/>
        </w:trPr>
        <w:tc>
          <w:tcPr>
            <w:tcW w:w="9970" w:type="dxa"/>
            <w:tcBorders>
              <w:top w:val="single" w:sz="6" w:space="0" w:color="auto"/>
              <w:left w:val="single" w:sz="18" w:space="0" w:color="auto"/>
              <w:bottom w:val="single" w:sz="6" w:space="0" w:color="auto"/>
              <w:right w:val="single" w:sz="18" w:space="0" w:color="auto"/>
            </w:tcBorders>
          </w:tcPr>
          <w:p w:rsidR="00056789" w:rsidRPr="00D225F0" w:rsidRDefault="00FD0AC4">
            <w:pPr>
              <w:jc w:val="both"/>
              <w:rPr>
                <w:rFonts w:ascii="Bookman Old Style" w:hAnsi="Bookman Old Style"/>
                <w:b/>
                <w:sz w:val="16"/>
                <w:szCs w:val="16"/>
              </w:rPr>
            </w:pPr>
            <w:r>
              <w:rPr>
                <w:rFonts w:ascii="Bookman Old Style" w:hAnsi="Bookman Old Style"/>
                <w:b/>
                <w:sz w:val="16"/>
                <w:szCs w:val="16"/>
              </w:rPr>
              <w:t xml:space="preserve"> Declaro </w:t>
            </w:r>
            <w:r w:rsidR="00056789" w:rsidRPr="00D225F0">
              <w:rPr>
                <w:rFonts w:ascii="Bookman Old Style" w:hAnsi="Bookman Old Style"/>
                <w:b/>
                <w:sz w:val="16"/>
                <w:szCs w:val="16"/>
              </w:rPr>
              <w:t>sob as penas</w:t>
            </w:r>
            <w:r w:rsidR="00056789" w:rsidRPr="00D225F0">
              <w:rPr>
                <w:rFonts w:ascii="Bookman Old Style" w:eastAsia="MS Mincho" w:hAnsi="Bookman Old Style"/>
                <w:b/>
                <w:sz w:val="16"/>
                <w:szCs w:val="16"/>
              </w:rPr>
              <w:t xml:space="preserve"> sob as penas da lei, que </w:t>
            </w:r>
            <w:r w:rsidR="00F65C2E" w:rsidRPr="00FD0AC4">
              <w:rPr>
                <w:rFonts w:ascii="Bookman Old Style" w:hAnsi="Bookman Old Style"/>
                <w:b/>
                <w:i/>
                <w:iCs/>
                <w:sz w:val="16"/>
                <w:szCs w:val="16"/>
              </w:rPr>
              <w:t>o</w:t>
            </w:r>
            <w:r w:rsidR="00056789" w:rsidRPr="00FD0AC4">
              <w:rPr>
                <w:rFonts w:ascii="Bookman Old Style" w:hAnsi="Bookman Old Style"/>
                <w:b/>
                <w:i/>
                <w:iCs/>
                <w:sz w:val="16"/>
                <w:szCs w:val="16"/>
              </w:rPr>
              <w:t xml:space="preserve"> </w:t>
            </w:r>
            <w:r w:rsidRPr="00FD0AC4">
              <w:rPr>
                <w:rFonts w:ascii="Bookman Old Style" w:hAnsi="Bookman Old Style" w:cs="Arial"/>
                <w:b/>
                <w:bCs/>
                <w:sz w:val="18"/>
                <w:szCs w:val="18"/>
              </w:rPr>
              <w:t xml:space="preserve">veículo usado tipo </w:t>
            </w:r>
            <w:proofErr w:type="gramStart"/>
            <w:r w:rsidRPr="00FD0AC4">
              <w:rPr>
                <w:rFonts w:ascii="Bookman Old Style" w:hAnsi="Bookman Old Style" w:cs="Arial"/>
                <w:b/>
                <w:bCs/>
                <w:sz w:val="18"/>
                <w:szCs w:val="18"/>
              </w:rPr>
              <w:t>caminhonete(</w:t>
            </w:r>
            <w:proofErr w:type="spellStart"/>
            <w:proofErr w:type="gramEnd"/>
            <w:r w:rsidR="00DA3FA7">
              <w:rPr>
                <w:rFonts w:ascii="Bookman Old Style" w:hAnsi="Bookman Old Style" w:cs="Arial"/>
                <w:b/>
                <w:bCs/>
                <w:sz w:val="18"/>
                <w:szCs w:val="18"/>
              </w:rPr>
              <w:t>Pick</w:t>
            </w:r>
            <w:proofErr w:type="spellEnd"/>
            <w:r w:rsidR="00DA3FA7">
              <w:rPr>
                <w:rFonts w:ascii="Bookman Old Style" w:hAnsi="Bookman Old Style" w:cs="Arial"/>
                <w:b/>
                <w:bCs/>
                <w:sz w:val="18"/>
                <w:szCs w:val="18"/>
              </w:rPr>
              <w:t xml:space="preserve"> </w:t>
            </w:r>
            <w:proofErr w:type="spellStart"/>
            <w:r w:rsidR="00DA3FA7">
              <w:rPr>
                <w:rFonts w:ascii="Bookman Old Style" w:hAnsi="Bookman Old Style" w:cs="Arial"/>
                <w:b/>
                <w:bCs/>
                <w:sz w:val="18"/>
                <w:szCs w:val="18"/>
              </w:rPr>
              <w:t>up</w:t>
            </w:r>
            <w:proofErr w:type="spellEnd"/>
            <w:r w:rsidRPr="00FD0AC4">
              <w:rPr>
                <w:rFonts w:ascii="Bookman Old Style" w:hAnsi="Bookman Old Style" w:cs="Arial"/>
                <w:b/>
                <w:bCs/>
                <w:sz w:val="18"/>
                <w:szCs w:val="18"/>
              </w:rPr>
              <w:t>) para o setor de obras do município de Mar de Espanha</w:t>
            </w:r>
            <w:r w:rsidR="00056789" w:rsidRPr="00D225F0">
              <w:rPr>
                <w:rFonts w:ascii="Bookman Old Style" w:hAnsi="Bookman Old Style" w:cs="Arial"/>
                <w:b/>
                <w:i/>
                <w:iCs/>
                <w:sz w:val="16"/>
                <w:szCs w:val="16"/>
              </w:rPr>
              <w:t>,</w:t>
            </w:r>
            <w:r w:rsidR="00056789" w:rsidRPr="00D225F0">
              <w:rPr>
                <w:rFonts w:ascii="Bookman Old Style" w:hAnsi="Bookman Old Style"/>
                <w:b/>
                <w:i/>
                <w:iCs/>
                <w:sz w:val="16"/>
                <w:szCs w:val="16"/>
              </w:rPr>
              <w:t xml:space="preserve"> </w:t>
            </w:r>
            <w:r w:rsidR="00056789" w:rsidRPr="00D225F0">
              <w:rPr>
                <w:rFonts w:ascii="Bookman Old Style" w:eastAsia="MS Mincho" w:hAnsi="Bookman Old Style"/>
                <w:b/>
                <w:sz w:val="16"/>
                <w:szCs w:val="16"/>
              </w:rPr>
              <w:t xml:space="preserve">ofertados atendem todas as especificações exigidas no ANEXO I e de </w:t>
            </w:r>
            <w:r w:rsidR="00056789" w:rsidRPr="00D225F0">
              <w:rPr>
                <w:rFonts w:ascii="Bookman Old Style" w:hAnsi="Bookman Old Style"/>
                <w:b/>
                <w:sz w:val="16"/>
                <w:szCs w:val="16"/>
              </w:rPr>
              <w:t>ter tomado conhecimento do ED</w:t>
            </w:r>
            <w:r w:rsidR="00D52613" w:rsidRPr="00D225F0">
              <w:rPr>
                <w:rFonts w:ascii="Bookman Old Style" w:hAnsi="Bookman Old Style"/>
                <w:b/>
                <w:sz w:val="16"/>
                <w:szCs w:val="16"/>
              </w:rPr>
              <w:t xml:space="preserve">ITAL PREGÃO PRESENCIAL Nº </w:t>
            </w:r>
            <w:r w:rsidR="003E2802">
              <w:rPr>
                <w:rFonts w:ascii="Bookman Old Style" w:hAnsi="Bookman Old Style"/>
                <w:b/>
                <w:sz w:val="16"/>
                <w:szCs w:val="16"/>
              </w:rPr>
              <w:t>025/2018</w:t>
            </w:r>
            <w:r w:rsidR="00056789" w:rsidRPr="00D225F0">
              <w:rPr>
                <w:rFonts w:ascii="Bookman Old Style" w:hAnsi="Bookman Old Style"/>
                <w:b/>
                <w:sz w:val="16"/>
                <w:szCs w:val="16"/>
              </w:rPr>
              <w:t xml:space="preserve"> relativo à licitação em referência, estar ciente dos critérios de julgamento do citado PREGÃO PRESENCIAL e da forma de pagamento estabelecidos.</w:t>
            </w:r>
          </w:p>
          <w:p w:rsidR="00056789" w:rsidRPr="00D225F0" w:rsidRDefault="00056789">
            <w:pPr>
              <w:jc w:val="both"/>
              <w:rPr>
                <w:rFonts w:ascii="Bookman Old Style" w:hAnsi="Bookman Old Style"/>
                <w:b/>
                <w:sz w:val="16"/>
                <w:szCs w:val="16"/>
              </w:rPr>
            </w:pPr>
          </w:p>
        </w:tc>
      </w:tr>
      <w:tr w:rsidR="00056789" w:rsidRPr="00D225F0">
        <w:trPr>
          <w:cantSplit/>
        </w:trPr>
        <w:tc>
          <w:tcPr>
            <w:tcW w:w="9970" w:type="dxa"/>
            <w:tcBorders>
              <w:top w:val="single" w:sz="6" w:space="0" w:color="auto"/>
              <w:left w:val="single" w:sz="18" w:space="0" w:color="auto"/>
              <w:bottom w:val="single" w:sz="6" w:space="0" w:color="auto"/>
              <w:right w:val="single" w:sz="18" w:space="0" w:color="auto"/>
            </w:tcBorders>
          </w:tcPr>
          <w:p w:rsidR="00056789" w:rsidRPr="00D225F0" w:rsidRDefault="00056789">
            <w:pPr>
              <w:rPr>
                <w:rFonts w:ascii="Bookman Old Style" w:hAnsi="Bookman Old Style"/>
                <w:b/>
                <w:sz w:val="16"/>
                <w:szCs w:val="16"/>
              </w:rPr>
            </w:pPr>
            <w:r w:rsidRPr="00D225F0">
              <w:rPr>
                <w:rFonts w:ascii="Bookman Old Style" w:hAnsi="Bookman Old Style"/>
                <w:b/>
                <w:sz w:val="16"/>
                <w:szCs w:val="16"/>
              </w:rPr>
              <w:t>Assinatura:</w:t>
            </w:r>
          </w:p>
          <w:p w:rsidR="00056789" w:rsidRPr="00D225F0" w:rsidRDefault="00056789">
            <w:pPr>
              <w:rPr>
                <w:rFonts w:ascii="Bookman Old Style" w:hAnsi="Bookman Old Style"/>
                <w:b/>
                <w:sz w:val="16"/>
                <w:szCs w:val="16"/>
              </w:rPr>
            </w:pPr>
          </w:p>
        </w:tc>
      </w:tr>
      <w:tr w:rsidR="00056789" w:rsidRPr="00D225F0">
        <w:trPr>
          <w:cantSplit/>
        </w:trPr>
        <w:tc>
          <w:tcPr>
            <w:tcW w:w="9970" w:type="dxa"/>
            <w:tcBorders>
              <w:top w:val="single" w:sz="6" w:space="0" w:color="auto"/>
              <w:left w:val="single" w:sz="18" w:space="0" w:color="auto"/>
              <w:bottom w:val="single" w:sz="6" w:space="0" w:color="auto"/>
              <w:right w:val="single" w:sz="18" w:space="0" w:color="auto"/>
            </w:tcBorders>
          </w:tcPr>
          <w:p w:rsidR="00056789" w:rsidRPr="00D225F0" w:rsidRDefault="00056789">
            <w:pPr>
              <w:rPr>
                <w:rFonts w:ascii="Bookman Old Style" w:hAnsi="Bookman Old Style"/>
                <w:b/>
                <w:sz w:val="16"/>
                <w:szCs w:val="16"/>
              </w:rPr>
            </w:pPr>
            <w:r w:rsidRPr="00D225F0">
              <w:rPr>
                <w:rFonts w:ascii="Bookman Old Style" w:hAnsi="Bookman Old Style"/>
                <w:b/>
                <w:sz w:val="16"/>
                <w:szCs w:val="16"/>
              </w:rPr>
              <w:t xml:space="preserve">Nome: </w:t>
            </w:r>
          </w:p>
          <w:p w:rsidR="00056789" w:rsidRPr="00D225F0" w:rsidRDefault="00056789">
            <w:pPr>
              <w:rPr>
                <w:rFonts w:ascii="Bookman Old Style" w:hAnsi="Bookman Old Style"/>
                <w:b/>
                <w:sz w:val="16"/>
                <w:szCs w:val="16"/>
              </w:rPr>
            </w:pPr>
          </w:p>
        </w:tc>
      </w:tr>
      <w:tr w:rsidR="00056789" w:rsidRPr="00D225F0">
        <w:trPr>
          <w:cantSplit/>
        </w:trPr>
        <w:tc>
          <w:tcPr>
            <w:tcW w:w="9970" w:type="dxa"/>
            <w:tcBorders>
              <w:top w:val="single" w:sz="6" w:space="0" w:color="auto"/>
              <w:left w:val="single" w:sz="18" w:space="0" w:color="auto"/>
              <w:bottom w:val="single" w:sz="6" w:space="0" w:color="auto"/>
              <w:right w:val="single" w:sz="18" w:space="0" w:color="auto"/>
            </w:tcBorders>
          </w:tcPr>
          <w:p w:rsidR="00056789" w:rsidRPr="00D225F0" w:rsidRDefault="00056789">
            <w:pPr>
              <w:rPr>
                <w:rFonts w:ascii="Bookman Old Style" w:hAnsi="Bookman Old Style"/>
                <w:b/>
                <w:sz w:val="16"/>
                <w:szCs w:val="16"/>
              </w:rPr>
            </w:pPr>
            <w:r w:rsidRPr="00D225F0">
              <w:rPr>
                <w:rFonts w:ascii="Bookman Old Style" w:hAnsi="Bookman Old Style"/>
                <w:b/>
                <w:sz w:val="16"/>
                <w:szCs w:val="16"/>
              </w:rPr>
              <w:t>Cargo:</w:t>
            </w:r>
          </w:p>
          <w:p w:rsidR="00056789" w:rsidRPr="00D225F0" w:rsidRDefault="00056789">
            <w:pPr>
              <w:rPr>
                <w:rFonts w:ascii="Bookman Old Style" w:hAnsi="Bookman Old Style"/>
                <w:b/>
                <w:sz w:val="16"/>
                <w:szCs w:val="16"/>
              </w:rPr>
            </w:pPr>
          </w:p>
        </w:tc>
      </w:tr>
      <w:tr w:rsidR="00056789" w:rsidRPr="00D225F0">
        <w:trPr>
          <w:cantSplit/>
        </w:trPr>
        <w:tc>
          <w:tcPr>
            <w:tcW w:w="9970" w:type="dxa"/>
            <w:tcBorders>
              <w:top w:val="single" w:sz="6" w:space="0" w:color="auto"/>
              <w:left w:val="single" w:sz="18" w:space="0" w:color="auto"/>
              <w:bottom w:val="single" w:sz="6" w:space="0" w:color="auto"/>
              <w:right w:val="single" w:sz="18" w:space="0" w:color="auto"/>
            </w:tcBorders>
          </w:tcPr>
          <w:p w:rsidR="00056789" w:rsidRPr="00D225F0" w:rsidRDefault="00056789">
            <w:pPr>
              <w:rPr>
                <w:rFonts w:ascii="Bookman Old Style" w:hAnsi="Bookman Old Style"/>
                <w:b/>
                <w:sz w:val="16"/>
                <w:szCs w:val="16"/>
              </w:rPr>
            </w:pPr>
            <w:r w:rsidRPr="00D225F0">
              <w:rPr>
                <w:rFonts w:ascii="Bookman Old Style" w:hAnsi="Bookman Old Style"/>
                <w:b/>
                <w:sz w:val="16"/>
                <w:szCs w:val="16"/>
              </w:rPr>
              <w:t xml:space="preserve">Identidade: </w:t>
            </w:r>
          </w:p>
          <w:p w:rsidR="00056789" w:rsidRPr="00D225F0" w:rsidRDefault="00056789">
            <w:pPr>
              <w:rPr>
                <w:rFonts w:ascii="Bookman Old Style" w:hAnsi="Bookman Old Style"/>
                <w:b/>
                <w:sz w:val="16"/>
                <w:szCs w:val="16"/>
              </w:rPr>
            </w:pPr>
          </w:p>
        </w:tc>
      </w:tr>
      <w:tr w:rsidR="00056789" w:rsidRPr="00D225F0">
        <w:trPr>
          <w:cantSplit/>
        </w:trPr>
        <w:tc>
          <w:tcPr>
            <w:tcW w:w="9970" w:type="dxa"/>
            <w:tcBorders>
              <w:top w:val="single" w:sz="6" w:space="0" w:color="auto"/>
              <w:left w:val="single" w:sz="18" w:space="0" w:color="auto"/>
              <w:bottom w:val="single" w:sz="18" w:space="0" w:color="auto"/>
              <w:right w:val="single" w:sz="18" w:space="0" w:color="auto"/>
            </w:tcBorders>
          </w:tcPr>
          <w:p w:rsidR="00056789" w:rsidRPr="00D225F0" w:rsidRDefault="00056789">
            <w:pPr>
              <w:rPr>
                <w:rFonts w:ascii="Bookman Old Style" w:hAnsi="Bookman Old Style"/>
                <w:b/>
                <w:sz w:val="16"/>
                <w:szCs w:val="16"/>
              </w:rPr>
            </w:pPr>
            <w:r w:rsidRPr="00D225F0">
              <w:rPr>
                <w:rFonts w:ascii="Bookman Old Style" w:hAnsi="Bookman Old Style"/>
                <w:b/>
                <w:sz w:val="16"/>
                <w:szCs w:val="16"/>
              </w:rPr>
              <w:t xml:space="preserve">CPF: </w:t>
            </w:r>
          </w:p>
          <w:p w:rsidR="00056789" w:rsidRPr="00D225F0" w:rsidRDefault="00056789">
            <w:pPr>
              <w:rPr>
                <w:rFonts w:ascii="Bookman Old Style" w:hAnsi="Bookman Old Style"/>
                <w:b/>
                <w:sz w:val="16"/>
                <w:szCs w:val="16"/>
              </w:rPr>
            </w:pPr>
          </w:p>
        </w:tc>
      </w:tr>
    </w:tbl>
    <w:p w:rsidR="00845A7C" w:rsidRDefault="00845A7C" w:rsidP="00A45FB2">
      <w:pPr>
        <w:rPr>
          <w:b/>
          <w:sz w:val="16"/>
          <w:szCs w:val="16"/>
        </w:rPr>
      </w:pPr>
    </w:p>
    <w:sectPr w:rsidR="00845A7C" w:rsidSect="00BD5ED3">
      <w:headerReference w:type="default" r:id="rId9"/>
      <w:footerReference w:type="even" r:id="rId10"/>
      <w:footerReference w:type="default" r:id="rId11"/>
      <w:pgSz w:w="11906" w:h="16838"/>
      <w:pgMar w:top="36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01" w:rsidRDefault="00887401">
      <w:r>
        <w:separator/>
      </w:r>
    </w:p>
  </w:endnote>
  <w:endnote w:type="continuationSeparator" w:id="0">
    <w:p w:rsidR="00887401" w:rsidRDefault="008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C8" w:rsidRDefault="00481B71">
    <w:pPr>
      <w:pStyle w:val="Rodap"/>
      <w:framePr w:wrap="around" w:vAnchor="text" w:hAnchor="margin" w:xAlign="right" w:y="1"/>
      <w:rPr>
        <w:rStyle w:val="Nmerodepgina"/>
      </w:rPr>
    </w:pPr>
    <w:r>
      <w:rPr>
        <w:rStyle w:val="Nmerodepgina"/>
      </w:rPr>
      <w:fldChar w:fldCharType="begin"/>
    </w:r>
    <w:r w:rsidR="007521C8">
      <w:rPr>
        <w:rStyle w:val="Nmerodepgina"/>
      </w:rPr>
      <w:instrText xml:space="preserve">PAGE  </w:instrText>
    </w:r>
    <w:r>
      <w:rPr>
        <w:rStyle w:val="Nmerodepgina"/>
      </w:rPr>
      <w:fldChar w:fldCharType="end"/>
    </w:r>
  </w:p>
  <w:p w:rsidR="007521C8" w:rsidRDefault="007521C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1C8" w:rsidRDefault="00481B71">
    <w:pPr>
      <w:pStyle w:val="Rodap"/>
      <w:framePr w:wrap="around" w:vAnchor="text" w:hAnchor="margin" w:xAlign="right" w:y="1"/>
      <w:rPr>
        <w:rStyle w:val="Nmerodepgina"/>
      </w:rPr>
    </w:pPr>
    <w:r>
      <w:rPr>
        <w:rStyle w:val="Nmerodepgina"/>
      </w:rPr>
      <w:fldChar w:fldCharType="begin"/>
    </w:r>
    <w:r w:rsidR="007521C8">
      <w:rPr>
        <w:rStyle w:val="Nmerodepgina"/>
      </w:rPr>
      <w:instrText xml:space="preserve">PAGE  </w:instrText>
    </w:r>
    <w:r>
      <w:rPr>
        <w:rStyle w:val="Nmerodepgina"/>
      </w:rPr>
      <w:fldChar w:fldCharType="separate"/>
    </w:r>
    <w:r w:rsidR="00F15780">
      <w:rPr>
        <w:rStyle w:val="Nmerodepgina"/>
        <w:noProof/>
      </w:rPr>
      <w:t>1</w:t>
    </w:r>
    <w:r>
      <w:rPr>
        <w:rStyle w:val="Nmerodepgina"/>
      </w:rPr>
      <w:fldChar w:fldCharType="end"/>
    </w:r>
  </w:p>
  <w:p w:rsidR="007521C8" w:rsidRDefault="007521C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01" w:rsidRDefault="00887401">
      <w:r>
        <w:separator/>
      </w:r>
    </w:p>
  </w:footnote>
  <w:footnote w:type="continuationSeparator" w:id="0">
    <w:p w:rsidR="00887401" w:rsidRDefault="00887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84" w:rsidRDefault="00372684" w:rsidP="00372684">
    <w:pPr>
      <w:pStyle w:val="Cabealho"/>
      <w:tabs>
        <w:tab w:val="center" w:pos="5031"/>
      </w:tabs>
    </w:pPr>
    <w:r>
      <w:rPr>
        <w:noProof/>
      </w:rPr>
      <w:drawing>
        <wp:anchor distT="0" distB="0" distL="114300" distR="114300" simplePos="0" relativeHeight="251660288" behindDoc="1" locked="1" layoutInCell="1" allowOverlap="0" wp14:anchorId="28BBBDA1" wp14:editId="45669098">
          <wp:simplePos x="0" y="0"/>
          <wp:positionH relativeFrom="column">
            <wp:posOffset>350520</wp:posOffset>
          </wp:positionH>
          <wp:positionV relativeFrom="page">
            <wp:posOffset>215265</wp:posOffset>
          </wp:positionV>
          <wp:extent cx="5667375" cy="692150"/>
          <wp:effectExtent l="0" t="0" r="0" b="0"/>
          <wp:wrapNone/>
          <wp:docPr id="3" name="Imagem 3"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0" wp14:anchorId="0AC5FF86" wp14:editId="68E86529">
          <wp:simplePos x="0" y="0"/>
          <wp:positionH relativeFrom="column">
            <wp:posOffset>-820420</wp:posOffset>
          </wp:positionH>
          <wp:positionV relativeFrom="page">
            <wp:posOffset>-20955</wp:posOffset>
          </wp:positionV>
          <wp:extent cx="1057275" cy="1047750"/>
          <wp:effectExtent l="0" t="0" r="0" b="0"/>
          <wp:wrapNone/>
          <wp:docPr id="2" name="Imagem 2"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521C8" w:rsidRDefault="007521C8" w:rsidP="00363E8B">
    <w:pPr>
      <w:pStyle w:val="Cabealho"/>
    </w:pPr>
  </w:p>
  <w:p w:rsidR="007521C8" w:rsidRPr="00363E8B" w:rsidRDefault="007521C8" w:rsidP="00363E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E74F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5096248"/>
    <w:multiLevelType w:val="multilevel"/>
    <w:tmpl w:val="63E2523C"/>
    <w:lvl w:ilvl="0">
      <w:start w:val="9"/>
      <w:numFmt w:val="decimal"/>
      <w:lvlText w:val="%1."/>
      <w:lvlJc w:val="left"/>
      <w:pPr>
        <w:tabs>
          <w:tab w:val="num" w:pos="1440"/>
        </w:tabs>
        <w:ind w:left="1440" w:hanging="1440"/>
      </w:pPr>
      <w:rPr>
        <w:rFonts w:hint="default"/>
      </w:rPr>
    </w:lvl>
    <w:lvl w:ilvl="1">
      <w:start w:val="4"/>
      <w:numFmt w:val="decimal"/>
      <w:lvlText w:val="%1.%2."/>
      <w:lvlJc w:val="left"/>
      <w:pPr>
        <w:tabs>
          <w:tab w:val="num" w:pos="1794"/>
        </w:tabs>
        <w:ind w:left="1794" w:hanging="1440"/>
      </w:pPr>
      <w:rPr>
        <w:rFonts w:hint="default"/>
      </w:rPr>
    </w:lvl>
    <w:lvl w:ilvl="2">
      <w:start w:val="2"/>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
    <w:nsid w:val="13B00B20"/>
    <w:multiLevelType w:val="hybridMultilevel"/>
    <w:tmpl w:val="77D236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9742870"/>
    <w:multiLevelType w:val="multilevel"/>
    <w:tmpl w:val="1C74EB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9732E5C"/>
    <w:multiLevelType w:val="hybridMultilevel"/>
    <w:tmpl w:val="CBE00594"/>
    <w:lvl w:ilvl="0" w:tplc="3A648CEC">
      <w:start w:val="4"/>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2877301"/>
    <w:multiLevelType w:val="multilevel"/>
    <w:tmpl w:val="EF3ECBE4"/>
    <w:lvl w:ilvl="0">
      <w:start w:val="1"/>
      <w:numFmt w:val="decimal"/>
      <w:pStyle w:val="1-Itens"/>
      <w:lvlText w:val="%1  -"/>
      <w:lvlJc w:val="left"/>
      <w:pPr>
        <w:tabs>
          <w:tab w:val="num" w:pos="720"/>
        </w:tabs>
        <w:ind w:left="0" w:firstLine="0"/>
      </w:pPr>
    </w:lvl>
    <w:lvl w:ilvl="1">
      <w:start w:val="1"/>
      <w:numFmt w:val="decimal"/>
      <w:pStyle w:val="11-Subitens-Alt2"/>
      <w:lvlText w:val="%1.%2. -"/>
      <w:lvlJc w:val="left"/>
      <w:pPr>
        <w:tabs>
          <w:tab w:val="num" w:pos="1287"/>
        </w:tabs>
        <w:ind w:left="0" w:firstLine="567"/>
      </w:pPr>
    </w:lvl>
    <w:lvl w:ilvl="2">
      <w:start w:val="1"/>
      <w:numFmt w:val="decimal"/>
      <w:pStyle w:val="111-Subitem-Alt3"/>
      <w:lvlText w:val="%1.%2.%3. -"/>
      <w:lvlJc w:val="left"/>
      <w:pPr>
        <w:tabs>
          <w:tab w:val="num" w:pos="2327"/>
        </w:tabs>
        <w:ind w:left="0" w:firstLine="1247"/>
      </w:pPr>
    </w:lvl>
    <w:lvl w:ilvl="3">
      <w:start w:val="1"/>
      <w:numFmt w:val="decimal"/>
      <w:lvlText w:val="%1.%2.%3.%4. -"/>
      <w:lvlJc w:val="left"/>
      <w:pPr>
        <w:tabs>
          <w:tab w:val="num" w:pos="2160"/>
        </w:tabs>
        <w:ind w:left="1728" w:hanging="648"/>
      </w:pPr>
    </w:lvl>
    <w:lvl w:ilvl="4">
      <w:start w:val="1"/>
      <w:numFmt w:val="decimal"/>
      <w:lvlText w:val="%1.%2.%3.%4.%5. -"/>
      <w:lvlJc w:val="left"/>
      <w:pPr>
        <w:tabs>
          <w:tab w:val="num" w:pos="2880"/>
        </w:tabs>
        <w:ind w:left="2232" w:hanging="792"/>
      </w:pPr>
    </w:lvl>
    <w:lvl w:ilvl="5">
      <w:start w:val="1"/>
      <w:numFmt w:val="decimal"/>
      <w:lvlText w:val="%1.%2.%3.%4.%5.%6. -"/>
      <w:lvlJc w:val="left"/>
      <w:pPr>
        <w:tabs>
          <w:tab w:val="num" w:pos="3240"/>
        </w:tabs>
        <w:ind w:left="2736" w:hanging="936"/>
      </w:pPr>
    </w:lvl>
    <w:lvl w:ilvl="6">
      <w:start w:val="1"/>
      <w:numFmt w:val="decimal"/>
      <w:lvlText w:val="%1.%2.%3.%4.%5.%6.%7. -"/>
      <w:lvlJc w:val="left"/>
      <w:pPr>
        <w:tabs>
          <w:tab w:val="num" w:pos="3960"/>
        </w:tabs>
        <w:ind w:left="3240" w:hanging="1080"/>
      </w:pPr>
    </w:lvl>
    <w:lvl w:ilvl="7">
      <w:start w:val="1"/>
      <w:numFmt w:val="decimal"/>
      <w:lvlText w:val="%1.%2.%3.%4.%5.%6.%7.%8. -"/>
      <w:lvlJc w:val="left"/>
      <w:pPr>
        <w:tabs>
          <w:tab w:val="num" w:pos="4320"/>
        </w:tabs>
        <w:ind w:left="3744" w:hanging="1224"/>
      </w:pPr>
    </w:lvl>
    <w:lvl w:ilvl="8">
      <w:start w:val="1"/>
      <w:numFmt w:val="decimal"/>
      <w:lvlText w:val="%1.%2.%3.%4.%5.%6.%7.%8.%9. -"/>
      <w:lvlJc w:val="left"/>
      <w:pPr>
        <w:tabs>
          <w:tab w:val="num" w:pos="5040"/>
        </w:tabs>
        <w:ind w:left="4320" w:hanging="1440"/>
      </w:pPr>
    </w:lvl>
  </w:abstractNum>
  <w:abstractNum w:abstractNumId="6">
    <w:nsid w:val="50E651F1"/>
    <w:multiLevelType w:val="hybridMultilevel"/>
    <w:tmpl w:val="286AC178"/>
    <w:lvl w:ilvl="0" w:tplc="E8CC9B3E">
      <w:start w:val="10"/>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nsid w:val="5AC330C1"/>
    <w:multiLevelType w:val="hybridMultilevel"/>
    <w:tmpl w:val="2F1A4B3C"/>
    <w:lvl w:ilvl="0" w:tplc="93EC5CB6">
      <w:start w:val="12"/>
      <w:numFmt w:val="lowerLetter"/>
      <w:lvlText w:val="%1)"/>
      <w:lvlJc w:val="left"/>
      <w:pPr>
        <w:tabs>
          <w:tab w:val="num" w:pos="1320"/>
        </w:tabs>
        <w:ind w:left="13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5EF06535"/>
    <w:multiLevelType w:val="hybridMultilevel"/>
    <w:tmpl w:val="B37879FA"/>
    <w:lvl w:ilvl="0" w:tplc="E3C240A6">
      <w:start w:val="14"/>
      <w:numFmt w:val="lowerLetter"/>
      <w:lvlText w:val="%1)"/>
      <w:lvlJc w:val="left"/>
      <w:pPr>
        <w:tabs>
          <w:tab w:val="num" w:pos="1320"/>
        </w:tabs>
        <w:ind w:left="1320" w:hanging="360"/>
      </w:pPr>
      <w:rPr>
        <w:rFonts w:hint="default"/>
      </w:rPr>
    </w:lvl>
    <w:lvl w:ilvl="1" w:tplc="04160019" w:tentative="1">
      <w:start w:val="1"/>
      <w:numFmt w:val="lowerLetter"/>
      <w:lvlText w:val="%2."/>
      <w:lvlJc w:val="left"/>
      <w:pPr>
        <w:tabs>
          <w:tab w:val="num" w:pos="2040"/>
        </w:tabs>
        <w:ind w:left="2040" w:hanging="360"/>
      </w:pPr>
    </w:lvl>
    <w:lvl w:ilvl="2" w:tplc="0416001B" w:tentative="1">
      <w:start w:val="1"/>
      <w:numFmt w:val="lowerRoman"/>
      <w:lvlText w:val="%3."/>
      <w:lvlJc w:val="right"/>
      <w:pPr>
        <w:tabs>
          <w:tab w:val="num" w:pos="2760"/>
        </w:tabs>
        <w:ind w:left="2760" w:hanging="180"/>
      </w:pPr>
    </w:lvl>
    <w:lvl w:ilvl="3" w:tplc="0416000F" w:tentative="1">
      <w:start w:val="1"/>
      <w:numFmt w:val="decimal"/>
      <w:lvlText w:val="%4."/>
      <w:lvlJc w:val="left"/>
      <w:pPr>
        <w:tabs>
          <w:tab w:val="num" w:pos="3480"/>
        </w:tabs>
        <w:ind w:left="3480" w:hanging="360"/>
      </w:pPr>
    </w:lvl>
    <w:lvl w:ilvl="4" w:tplc="04160019" w:tentative="1">
      <w:start w:val="1"/>
      <w:numFmt w:val="lowerLetter"/>
      <w:lvlText w:val="%5."/>
      <w:lvlJc w:val="left"/>
      <w:pPr>
        <w:tabs>
          <w:tab w:val="num" w:pos="4200"/>
        </w:tabs>
        <w:ind w:left="4200" w:hanging="360"/>
      </w:pPr>
    </w:lvl>
    <w:lvl w:ilvl="5" w:tplc="0416001B" w:tentative="1">
      <w:start w:val="1"/>
      <w:numFmt w:val="lowerRoman"/>
      <w:lvlText w:val="%6."/>
      <w:lvlJc w:val="right"/>
      <w:pPr>
        <w:tabs>
          <w:tab w:val="num" w:pos="4920"/>
        </w:tabs>
        <w:ind w:left="4920" w:hanging="180"/>
      </w:pPr>
    </w:lvl>
    <w:lvl w:ilvl="6" w:tplc="0416000F" w:tentative="1">
      <w:start w:val="1"/>
      <w:numFmt w:val="decimal"/>
      <w:lvlText w:val="%7."/>
      <w:lvlJc w:val="left"/>
      <w:pPr>
        <w:tabs>
          <w:tab w:val="num" w:pos="5640"/>
        </w:tabs>
        <w:ind w:left="5640" w:hanging="360"/>
      </w:pPr>
    </w:lvl>
    <w:lvl w:ilvl="7" w:tplc="04160019" w:tentative="1">
      <w:start w:val="1"/>
      <w:numFmt w:val="lowerLetter"/>
      <w:lvlText w:val="%8."/>
      <w:lvlJc w:val="left"/>
      <w:pPr>
        <w:tabs>
          <w:tab w:val="num" w:pos="6360"/>
        </w:tabs>
        <w:ind w:left="6360" w:hanging="360"/>
      </w:pPr>
    </w:lvl>
    <w:lvl w:ilvl="8" w:tplc="0416001B" w:tentative="1">
      <w:start w:val="1"/>
      <w:numFmt w:val="lowerRoman"/>
      <w:lvlText w:val="%9."/>
      <w:lvlJc w:val="right"/>
      <w:pPr>
        <w:tabs>
          <w:tab w:val="num" w:pos="7080"/>
        </w:tabs>
        <w:ind w:left="7080" w:hanging="180"/>
      </w:pPr>
    </w:lvl>
  </w:abstractNum>
  <w:abstractNum w:abstractNumId="9">
    <w:nsid w:val="69B33C8D"/>
    <w:multiLevelType w:val="multilevel"/>
    <w:tmpl w:val="37681AFE"/>
    <w:lvl w:ilvl="0">
      <w:start w:val="4"/>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nsid w:val="6F2C46FA"/>
    <w:multiLevelType w:val="hybridMultilevel"/>
    <w:tmpl w:val="BF66384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F763EC5"/>
    <w:multiLevelType w:val="multilevel"/>
    <w:tmpl w:val="A56A6BC0"/>
    <w:lvl w:ilvl="0">
      <w:start w:val="8"/>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6"/>
  </w:num>
  <w:num w:numId="1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789"/>
    <w:rsid w:val="000041D6"/>
    <w:rsid w:val="000105D8"/>
    <w:rsid w:val="00024FC2"/>
    <w:rsid w:val="000269F5"/>
    <w:rsid w:val="000319EB"/>
    <w:rsid w:val="00034A5D"/>
    <w:rsid w:val="000371DA"/>
    <w:rsid w:val="0005671C"/>
    <w:rsid w:val="00056762"/>
    <w:rsid w:val="00056789"/>
    <w:rsid w:val="00067005"/>
    <w:rsid w:val="00075796"/>
    <w:rsid w:val="00084FC9"/>
    <w:rsid w:val="00093BB2"/>
    <w:rsid w:val="000A5E24"/>
    <w:rsid w:val="000C210E"/>
    <w:rsid w:val="000C3AB3"/>
    <w:rsid w:val="000C6702"/>
    <w:rsid w:val="000D0655"/>
    <w:rsid w:val="000D229E"/>
    <w:rsid w:val="000F54E9"/>
    <w:rsid w:val="000F6DE7"/>
    <w:rsid w:val="001015C2"/>
    <w:rsid w:val="001104B5"/>
    <w:rsid w:val="001130AE"/>
    <w:rsid w:val="0011312E"/>
    <w:rsid w:val="001136BC"/>
    <w:rsid w:val="00113907"/>
    <w:rsid w:val="00125116"/>
    <w:rsid w:val="00125A9C"/>
    <w:rsid w:val="001316E5"/>
    <w:rsid w:val="00140308"/>
    <w:rsid w:val="0014480E"/>
    <w:rsid w:val="00164D83"/>
    <w:rsid w:val="0016723A"/>
    <w:rsid w:val="00171A67"/>
    <w:rsid w:val="00182F37"/>
    <w:rsid w:val="00187291"/>
    <w:rsid w:val="00196867"/>
    <w:rsid w:val="001A1084"/>
    <w:rsid w:val="001C176D"/>
    <w:rsid w:val="001C19F3"/>
    <w:rsid w:val="001C272D"/>
    <w:rsid w:val="002021B5"/>
    <w:rsid w:val="00202A10"/>
    <w:rsid w:val="00202E33"/>
    <w:rsid w:val="002030A4"/>
    <w:rsid w:val="0022447A"/>
    <w:rsid w:val="00230004"/>
    <w:rsid w:val="00235B9C"/>
    <w:rsid w:val="00244C73"/>
    <w:rsid w:val="00250B9B"/>
    <w:rsid w:val="00262C36"/>
    <w:rsid w:val="00264F45"/>
    <w:rsid w:val="0026553E"/>
    <w:rsid w:val="0027679E"/>
    <w:rsid w:val="00286B18"/>
    <w:rsid w:val="002879D7"/>
    <w:rsid w:val="002A15A9"/>
    <w:rsid w:val="002A163E"/>
    <w:rsid w:val="002A4247"/>
    <w:rsid w:val="002B0E4C"/>
    <w:rsid w:val="002C40AC"/>
    <w:rsid w:val="002F0E17"/>
    <w:rsid w:val="002F3796"/>
    <w:rsid w:val="002F50B8"/>
    <w:rsid w:val="003004A3"/>
    <w:rsid w:val="003028D6"/>
    <w:rsid w:val="00302E99"/>
    <w:rsid w:val="00312AAD"/>
    <w:rsid w:val="0031405E"/>
    <w:rsid w:val="0031406D"/>
    <w:rsid w:val="003160AA"/>
    <w:rsid w:val="00327BB6"/>
    <w:rsid w:val="00333B02"/>
    <w:rsid w:val="00334355"/>
    <w:rsid w:val="0034650B"/>
    <w:rsid w:val="00346CE7"/>
    <w:rsid w:val="0035019E"/>
    <w:rsid w:val="00350458"/>
    <w:rsid w:val="0035246D"/>
    <w:rsid w:val="00361C3E"/>
    <w:rsid w:val="00363E8B"/>
    <w:rsid w:val="00372684"/>
    <w:rsid w:val="0037463C"/>
    <w:rsid w:val="003777F8"/>
    <w:rsid w:val="0038399E"/>
    <w:rsid w:val="003A2613"/>
    <w:rsid w:val="003B1438"/>
    <w:rsid w:val="003B527B"/>
    <w:rsid w:val="003B66A5"/>
    <w:rsid w:val="003D49BA"/>
    <w:rsid w:val="003E2802"/>
    <w:rsid w:val="003E6E39"/>
    <w:rsid w:val="003F55E5"/>
    <w:rsid w:val="003F5FAB"/>
    <w:rsid w:val="00400EA7"/>
    <w:rsid w:val="00404A1B"/>
    <w:rsid w:val="00411A7B"/>
    <w:rsid w:val="00411BAA"/>
    <w:rsid w:val="00413D31"/>
    <w:rsid w:val="004207E9"/>
    <w:rsid w:val="00421E41"/>
    <w:rsid w:val="00422392"/>
    <w:rsid w:val="0042747C"/>
    <w:rsid w:val="004449C3"/>
    <w:rsid w:val="00445D39"/>
    <w:rsid w:val="004554EB"/>
    <w:rsid w:val="00473331"/>
    <w:rsid w:val="00476611"/>
    <w:rsid w:val="00481B71"/>
    <w:rsid w:val="00493ABC"/>
    <w:rsid w:val="00493DE8"/>
    <w:rsid w:val="00494134"/>
    <w:rsid w:val="004954C3"/>
    <w:rsid w:val="004A2A48"/>
    <w:rsid w:val="004A4E3D"/>
    <w:rsid w:val="004A5775"/>
    <w:rsid w:val="004B0620"/>
    <w:rsid w:val="004C0C3D"/>
    <w:rsid w:val="004C39E4"/>
    <w:rsid w:val="004C3B46"/>
    <w:rsid w:val="004F3EF0"/>
    <w:rsid w:val="004F4758"/>
    <w:rsid w:val="00500157"/>
    <w:rsid w:val="00505FBE"/>
    <w:rsid w:val="0051088C"/>
    <w:rsid w:val="0051575C"/>
    <w:rsid w:val="00517442"/>
    <w:rsid w:val="00520489"/>
    <w:rsid w:val="005204C8"/>
    <w:rsid w:val="0052539E"/>
    <w:rsid w:val="005348C1"/>
    <w:rsid w:val="00534A01"/>
    <w:rsid w:val="00537752"/>
    <w:rsid w:val="00547C3A"/>
    <w:rsid w:val="005513C0"/>
    <w:rsid w:val="0056311F"/>
    <w:rsid w:val="005726B5"/>
    <w:rsid w:val="00577341"/>
    <w:rsid w:val="005848ED"/>
    <w:rsid w:val="0059218B"/>
    <w:rsid w:val="005A03D8"/>
    <w:rsid w:val="005A07F3"/>
    <w:rsid w:val="005A0B70"/>
    <w:rsid w:val="005A15DE"/>
    <w:rsid w:val="005A760A"/>
    <w:rsid w:val="005B121A"/>
    <w:rsid w:val="005B30DA"/>
    <w:rsid w:val="005B3DB4"/>
    <w:rsid w:val="005C1BF0"/>
    <w:rsid w:val="005C25F1"/>
    <w:rsid w:val="005C350E"/>
    <w:rsid w:val="005C52F4"/>
    <w:rsid w:val="005D0448"/>
    <w:rsid w:val="005D6985"/>
    <w:rsid w:val="005E3854"/>
    <w:rsid w:val="005F07CD"/>
    <w:rsid w:val="005F1F84"/>
    <w:rsid w:val="005F2137"/>
    <w:rsid w:val="005F7E00"/>
    <w:rsid w:val="00600503"/>
    <w:rsid w:val="00603FE6"/>
    <w:rsid w:val="00607145"/>
    <w:rsid w:val="00611488"/>
    <w:rsid w:val="00615631"/>
    <w:rsid w:val="00625DCF"/>
    <w:rsid w:val="00626ABE"/>
    <w:rsid w:val="006458BD"/>
    <w:rsid w:val="0064617B"/>
    <w:rsid w:val="00646866"/>
    <w:rsid w:val="00646DDD"/>
    <w:rsid w:val="00647A42"/>
    <w:rsid w:val="006508E1"/>
    <w:rsid w:val="0065327A"/>
    <w:rsid w:val="006538EF"/>
    <w:rsid w:val="006859F1"/>
    <w:rsid w:val="0069099C"/>
    <w:rsid w:val="00692AF0"/>
    <w:rsid w:val="00692BEA"/>
    <w:rsid w:val="00694EA9"/>
    <w:rsid w:val="006A3A32"/>
    <w:rsid w:val="006A46BA"/>
    <w:rsid w:val="006C3524"/>
    <w:rsid w:val="006D03D1"/>
    <w:rsid w:val="006D6F3C"/>
    <w:rsid w:val="006E4154"/>
    <w:rsid w:val="006E5A33"/>
    <w:rsid w:val="006F775A"/>
    <w:rsid w:val="00711668"/>
    <w:rsid w:val="00715F73"/>
    <w:rsid w:val="00716214"/>
    <w:rsid w:val="00736223"/>
    <w:rsid w:val="00737CFC"/>
    <w:rsid w:val="00740AB3"/>
    <w:rsid w:val="00751315"/>
    <w:rsid w:val="007521C8"/>
    <w:rsid w:val="00761240"/>
    <w:rsid w:val="00770597"/>
    <w:rsid w:val="0077293B"/>
    <w:rsid w:val="00773B15"/>
    <w:rsid w:val="00773BC0"/>
    <w:rsid w:val="00780D3A"/>
    <w:rsid w:val="007823B5"/>
    <w:rsid w:val="00787C68"/>
    <w:rsid w:val="00792C46"/>
    <w:rsid w:val="007941B4"/>
    <w:rsid w:val="007A6B3B"/>
    <w:rsid w:val="007B02EC"/>
    <w:rsid w:val="007B7459"/>
    <w:rsid w:val="007C1FDA"/>
    <w:rsid w:val="007C4350"/>
    <w:rsid w:val="007C4C2B"/>
    <w:rsid w:val="007C57B1"/>
    <w:rsid w:val="007D3411"/>
    <w:rsid w:val="007D5762"/>
    <w:rsid w:val="007E51CC"/>
    <w:rsid w:val="007F05A9"/>
    <w:rsid w:val="007F236D"/>
    <w:rsid w:val="007F4AEA"/>
    <w:rsid w:val="007F61A7"/>
    <w:rsid w:val="007F71D0"/>
    <w:rsid w:val="00804333"/>
    <w:rsid w:val="00811000"/>
    <w:rsid w:val="00813DF5"/>
    <w:rsid w:val="00825F0C"/>
    <w:rsid w:val="00827ACB"/>
    <w:rsid w:val="00832CBA"/>
    <w:rsid w:val="00845A7C"/>
    <w:rsid w:val="00845BE7"/>
    <w:rsid w:val="008515E8"/>
    <w:rsid w:val="008647AE"/>
    <w:rsid w:val="00866EF0"/>
    <w:rsid w:val="00867BEF"/>
    <w:rsid w:val="00870357"/>
    <w:rsid w:val="00871E0E"/>
    <w:rsid w:val="00872490"/>
    <w:rsid w:val="008744ED"/>
    <w:rsid w:val="0087648C"/>
    <w:rsid w:val="00881352"/>
    <w:rsid w:val="00882401"/>
    <w:rsid w:val="00887401"/>
    <w:rsid w:val="008926E3"/>
    <w:rsid w:val="0089439D"/>
    <w:rsid w:val="00895D8C"/>
    <w:rsid w:val="008A2A2E"/>
    <w:rsid w:val="008B22BE"/>
    <w:rsid w:val="008B604A"/>
    <w:rsid w:val="008B7443"/>
    <w:rsid w:val="008B7A6C"/>
    <w:rsid w:val="008C2A10"/>
    <w:rsid w:val="008C4291"/>
    <w:rsid w:val="008D05AF"/>
    <w:rsid w:val="008D34C4"/>
    <w:rsid w:val="008E4022"/>
    <w:rsid w:val="008E6561"/>
    <w:rsid w:val="008F696D"/>
    <w:rsid w:val="009002BA"/>
    <w:rsid w:val="0090190B"/>
    <w:rsid w:val="00902F6D"/>
    <w:rsid w:val="00907D07"/>
    <w:rsid w:val="00916389"/>
    <w:rsid w:val="0092062D"/>
    <w:rsid w:val="009210F9"/>
    <w:rsid w:val="009252E1"/>
    <w:rsid w:val="00927DEE"/>
    <w:rsid w:val="009313DC"/>
    <w:rsid w:val="00936D39"/>
    <w:rsid w:val="00956486"/>
    <w:rsid w:val="00966BE9"/>
    <w:rsid w:val="009727BC"/>
    <w:rsid w:val="0098091E"/>
    <w:rsid w:val="009842CB"/>
    <w:rsid w:val="00992E87"/>
    <w:rsid w:val="009B1CE2"/>
    <w:rsid w:val="009B3B62"/>
    <w:rsid w:val="009B7566"/>
    <w:rsid w:val="009C4330"/>
    <w:rsid w:val="009D4D0B"/>
    <w:rsid w:val="009D4FB6"/>
    <w:rsid w:val="009D76FA"/>
    <w:rsid w:val="009E04F3"/>
    <w:rsid w:val="009E2102"/>
    <w:rsid w:val="009F0C14"/>
    <w:rsid w:val="00A010EB"/>
    <w:rsid w:val="00A0170C"/>
    <w:rsid w:val="00A065E8"/>
    <w:rsid w:val="00A0692E"/>
    <w:rsid w:val="00A0705B"/>
    <w:rsid w:val="00A230EA"/>
    <w:rsid w:val="00A2455B"/>
    <w:rsid w:val="00A3049A"/>
    <w:rsid w:val="00A30B7E"/>
    <w:rsid w:val="00A3334A"/>
    <w:rsid w:val="00A336E3"/>
    <w:rsid w:val="00A45FB2"/>
    <w:rsid w:val="00A5611B"/>
    <w:rsid w:val="00A65F9E"/>
    <w:rsid w:val="00A678AC"/>
    <w:rsid w:val="00A82C5D"/>
    <w:rsid w:val="00A92B63"/>
    <w:rsid w:val="00A92C7D"/>
    <w:rsid w:val="00A93B1A"/>
    <w:rsid w:val="00A951A7"/>
    <w:rsid w:val="00A969A7"/>
    <w:rsid w:val="00AA0886"/>
    <w:rsid w:val="00AA7C19"/>
    <w:rsid w:val="00AB4A4C"/>
    <w:rsid w:val="00AD602C"/>
    <w:rsid w:val="00AE6FA2"/>
    <w:rsid w:val="00AF00FC"/>
    <w:rsid w:val="00AF199D"/>
    <w:rsid w:val="00AF6962"/>
    <w:rsid w:val="00B00ED1"/>
    <w:rsid w:val="00B0622C"/>
    <w:rsid w:val="00B06ADC"/>
    <w:rsid w:val="00B13346"/>
    <w:rsid w:val="00B15DAC"/>
    <w:rsid w:val="00B2067F"/>
    <w:rsid w:val="00B233B9"/>
    <w:rsid w:val="00B34F08"/>
    <w:rsid w:val="00B40830"/>
    <w:rsid w:val="00B41832"/>
    <w:rsid w:val="00B4342C"/>
    <w:rsid w:val="00B453B6"/>
    <w:rsid w:val="00B50535"/>
    <w:rsid w:val="00B508D5"/>
    <w:rsid w:val="00B63077"/>
    <w:rsid w:val="00B708EA"/>
    <w:rsid w:val="00B7226A"/>
    <w:rsid w:val="00B75E8A"/>
    <w:rsid w:val="00B8034E"/>
    <w:rsid w:val="00B8398E"/>
    <w:rsid w:val="00B84EF4"/>
    <w:rsid w:val="00B8594D"/>
    <w:rsid w:val="00B90E5D"/>
    <w:rsid w:val="00B954D2"/>
    <w:rsid w:val="00B95855"/>
    <w:rsid w:val="00BA1F7B"/>
    <w:rsid w:val="00BA41A6"/>
    <w:rsid w:val="00BA477A"/>
    <w:rsid w:val="00BA6790"/>
    <w:rsid w:val="00BB511A"/>
    <w:rsid w:val="00BC12A9"/>
    <w:rsid w:val="00BC3172"/>
    <w:rsid w:val="00BD5ED3"/>
    <w:rsid w:val="00BD7FBE"/>
    <w:rsid w:val="00BE3C5E"/>
    <w:rsid w:val="00BE4A2A"/>
    <w:rsid w:val="00BE6976"/>
    <w:rsid w:val="00BE7F24"/>
    <w:rsid w:val="00BF0050"/>
    <w:rsid w:val="00BF5D56"/>
    <w:rsid w:val="00C04083"/>
    <w:rsid w:val="00C14869"/>
    <w:rsid w:val="00C2022A"/>
    <w:rsid w:val="00C22DA7"/>
    <w:rsid w:val="00C255C6"/>
    <w:rsid w:val="00C307D6"/>
    <w:rsid w:val="00C33E17"/>
    <w:rsid w:val="00C360BA"/>
    <w:rsid w:val="00C446DC"/>
    <w:rsid w:val="00C54F42"/>
    <w:rsid w:val="00C55590"/>
    <w:rsid w:val="00C5652F"/>
    <w:rsid w:val="00C57F19"/>
    <w:rsid w:val="00C64FD8"/>
    <w:rsid w:val="00C744B8"/>
    <w:rsid w:val="00C80DE3"/>
    <w:rsid w:val="00C80F21"/>
    <w:rsid w:val="00C815EC"/>
    <w:rsid w:val="00C82B06"/>
    <w:rsid w:val="00C9047A"/>
    <w:rsid w:val="00C92C90"/>
    <w:rsid w:val="00C95E39"/>
    <w:rsid w:val="00CA21EE"/>
    <w:rsid w:val="00CA72B9"/>
    <w:rsid w:val="00CA79FC"/>
    <w:rsid w:val="00CA7BB7"/>
    <w:rsid w:val="00CB27AD"/>
    <w:rsid w:val="00CB2CB8"/>
    <w:rsid w:val="00CB574E"/>
    <w:rsid w:val="00CC18E4"/>
    <w:rsid w:val="00CC2EA3"/>
    <w:rsid w:val="00CC7427"/>
    <w:rsid w:val="00CD6383"/>
    <w:rsid w:val="00CE754A"/>
    <w:rsid w:val="00CF6350"/>
    <w:rsid w:val="00D07105"/>
    <w:rsid w:val="00D11CA3"/>
    <w:rsid w:val="00D16498"/>
    <w:rsid w:val="00D16B10"/>
    <w:rsid w:val="00D179CB"/>
    <w:rsid w:val="00D225F0"/>
    <w:rsid w:val="00D26053"/>
    <w:rsid w:val="00D309E6"/>
    <w:rsid w:val="00D335D0"/>
    <w:rsid w:val="00D372F4"/>
    <w:rsid w:val="00D42705"/>
    <w:rsid w:val="00D4439C"/>
    <w:rsid w:val="00D45191"/>
    <w:rsid w:val="00D52613"/>
    <w:rsid w:val="00D65B14"/>
    <w:rsid w:val="00D73DAF"/>
    <w:rsid w:val="00D77094"/>
    <w:rsid w:val="00D86753"/>
    <w:rsid w:val="00D87786"/>
    <w:rsid w:val="00D907DC"/>
    <w:rsid w:val="00DA3FA7"/>
    <w:rsid w:val="00DA6B26"/>
    <w:rsid w:val="00DB785C"/>
    <w:rsid w:val="00DC0175"/>
    <w:rsid w:val="00DC77B9"/>
    <w:rsid w:val="00DD0087"/>
    <w:rsid w:val="00DD0889"/>
    <w:rsid w:val="00DD22A2"/>
    <w:rsid w:val="00DF1342"/>
    <w:rsid w:val="00DF1717"/>
    <w:rsid w:val="00DF25D0"/>
    <w:rsid w:val="00DF3532"/>
    <w:rsid w:val="00DF3DE2"/>
    <w:rsid w:val="00DF7851"/>
    <w:rsid w:val="00DF7F46"/>
    <w:rsid w:val="00E00185"/>
    <w:rsid w:val="00E005C6"/>
    <w:rsid w:val="00E035C2"/>
    <w:rsid w:val="00E06286"/>
    <w:rsid w:val="00E06E3D"/>
    <w:rsid w:val="00E13F6C"/>
    <w:rsid w:val="00E21861"/>
    <w:rsid w:val="00E2242B"/>
    <w:rsid w:val="00E234BC"/>
    <w:rsid w:val="00E423B5"/>
    <w:rsid w:val="00E608AA"/>
    <w:rsid w:val="00E62BEB"/>
    <w:rsid w:val="00E8035A"/>
    <w:rsid w:val="00E84D9E"/>
    <w:rsid w:val="00E91ED4"/>
    <w:rsid w:val="00E9586E"/>
    <w:rsid w:val="00E959AE"/>
    <w:rsid w:val="00EA05E6"/>
    <w:rsid w:val="00EB5FFE"/>
    <w:rsid w:val="00EC4987"/>
    <w:rsid w:val="00ED3FDB"/>
    <w:rsid w:val="00ED42E7"/>
    <w:rsid w:val="00ED437B"/>
    <w:rsid w:val="00ED6C38"/>
    <w:rsid w:val="00EE6E70"/>
    <w:rsid w:val="00EF52A1"/>
    <w:rsid w:val="00F03195"/>
    <w:rsid w:val="00F041D6"/>
    <w:rsid w:val="00F04A78"/>
    <w:rsid w:val="00F143A1"/>
    <w:rsid w:val="00F15780"/>
    <w:rsid w:val="00F1623E"/>
    <w:rsid w:val="00F22E15"/>
    <w:rsid w:val="00F235F9"/>
    <w:rsid w:val="00F329DC"/>
    <w:rsid w:val="00F3646F"/>
    <w:rsid w:val="00F37049"/>
    <w:rsid w:val="00F44446"/>
    <w:rsid w:val="00F62952"/>
    <w:rsid w:val="00F65C2E"/>
    <w:rsid w:val="00F66116"/>
    <w:rsid w:val="00F67E3E"/>
    <w:rsid w:val="00F7297A"/>
    <w:rsid w:val="00F76CFD"/>
    <w:rsid w:val="00F8039D"/>
    <w:rsid w:val="00F8089C"/>
    <w:rsid w:val="00F81B55"/>
    <w:rsid w:val="00F922BA"/>
    <w:rsid w:val="00FA2CFB"/>
    <w:rsid w:val="00FA3D78"/>
    <w:rsid w:val="00FA5A29"/>
    <w:rsid w:val="00FA76A1"/>
    <w:rsid w:val="00FB2F76"/>
    <w:rsid w:val="00FB4CC7"/>
    <w:rsid w:val="00FC2C60"/>
    <w:rsid w:val="00FC50C0"/>
    <w:rsid w:val="00FD0AC4"/>
    <w:rsid w:val="00FD1335"/>
    <w:rsid w:val="00FE1985"/>
    <w:rsid w:val="00FE1C42"/>
    <w:rsid w:val="00FE280D"/>
    <w:rsid w:val="00FE2B94"/>
    <w:rsid w:val="00FE2C02"/>
    <w:rsid w:val="00FE33F5"/>
    <w:rsid w:val="00FE4FDD"/>
    <w:rsid w:val="00FE5AA1"/>
    <w:rsid w:val="00FE6355"/>
    <w:rsid w:val="00FF0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C8"/>
    <w:rPr>
      <w:sz w:val="24"/>
      <w:szCs w:val="24"/>
    </w:rPr>
  </w:style>
  <w:style w:type="paragraph" w:styleId="Ttulo1">
    <w:name w:val="heading 1"/>
    <w:basedOn w:val="Normal"/>
    <w:next w:val="Normal"/>
    <w:qFormat/>
    <w:rsid w:val="005204C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204C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204C8"/>
    <w:pPr>
      <w:keepNext/>
      <w:jc w:val="center"/>
      <w:outlineLvl w:val="2"/>
    </w:pPr>
    <w:rPr>
      <w:rFonts w:ascii="Arial" w:hAnsi="Arial"/>
      <w:b/>
      <w:szCs w:val="20"/>
    </w:rPr>
  </w:style>
  <w:style w:type="paragraph" w:styleId="Ttulo4">
    <w:name w:val="heading 4"/>
    <w:basedOn w:val="Normal"/>
    <w:next w:val="Normal"/>
    <w:link w:val="Ttulo4Char"/>
    <w:qFormat/>
    <w:rsid w:val="005204C8"/>
    <w:pPr>
      <w:keepNext/>
      <w:jc w:val="center"/>
      <w:outlineLvl w:val="3"/>
    </w:pPr>
    <w:rPr>
      <w:rFonts w:ascii="Arial" w:hAnsi="Arial"/>
      <w:b/>
      <w:sz w:val="28"/>
      <w:szCs w:val="20"/>
    </w:rPr>
  </w:style>
  <w:style w:type="paragraph" w:styleId="Ttulo5">
    <w:name w:val="heading 5"/>
    <w:basedOn w:val="Normal"/>
    <w:next w:val="Normal"/>
    <w:link w:val="Ttulo5Char"/>
    <w:qFormat/>
    <w:rsid w:val="005204C8"/>
    <w:pPr>
      <w:keepNext/>
      <w:jc w:val="center"/>
      <w:outlineLvl w:val="4"/>
    </w:pPr>
    <w:rPr>
      <w:rFonts w:ascii="Bookman Old Style" w:hAnsi="Bookman Old Style"/>
      <w:b/>
      <w:i/>
      <w:iCs/>
      <w:sz w:val="28"/>
      <w:szCs w:val="18"/>
    </w:rPr>
  </w:style>
  <w:style w:type="paragraph" w:styleId="Ttulo6">
    <w:name w:val="heading 6"/>
    <w:basedOn w:val="Normal"/>
    <w:next w:val="Normal"/>
    <w:qFormat/>
    <w:rsid w:val="005204C8"/>
    <w:pPr>
      <w:keepNext/>
      <w:jc w:val="center"/>
      <w:outlineLvl w:val="5"/>
    </w:pPr>
    <w:rPr>
      <w:rFonts w:ascii="Bookman Old Style" w:hAnsi="Bookman Old Style"/>
      <w:b/>
      <w:szCs w:val="18"/>
      <w:u w:val="single"/>
    </w:rPr>
  </w:style>
  <w:style w:type="paragraph" w:styleId="Ttulo7">
    <w:name w:val="heading 7"/>
    <w:basedOn w:val="Normal"/>
    <w:next w:val="Normal"/>
    <w:qFormat/>
    <w:rsid w:val="005204C8"/>
    <w:pPr>
      <w:spacing w:before="240" w:after="60"/>
      <w:outlineLvl w:val="6"/>
    </w:pPr>
  </w:style>
  <w:style w:type="paragraph" w:styleId="Ttulo8">
    <w:name w:val="heading 8"/>
    <w:basedOn w:val="Normal"/>
    <w:next w:val="Normal"/>
    <w:qFormat/>
    <w:rsid w:val="005204C8"/>
    <w:pPr>
      <w:spacing w:before="240" w:after="60"/>
      <w:outlineLvl w:val="7"/>
    </w:pPr>
    <w:rPr>
      <w:i/>
      <w:iCs/>
    </w:rPr>
  </w:style>
  <w:style w:type="paragraph" w:styleId="Ttulo9">
    <w:name w:val="heading 9"/>
    <w:basedOn w:val="Normal"/>
    <w:next w:val="Normal"/>
    <w:link w:val="Ttulo9Char"/>
    <w:qFormat/>
    <w:rsid w:val="005204C8"/>
    <w:pPr>
      <w:keepNext/>
      <w:jc w:val="center"/>
      <w:outlineLvl w:val="8"/>
    </w:pPr>
    <w:rPr>
      <w:rFonts w:ascii="Bookman Old Style" w:eastAsia="MS Mincho" w:hAnsi="Bookman Old Style"/>
      <w:b/>
      <w:bCs/>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204C8"/>
    <w:rPr>
      <w:color w:val="0000FF"/>
      <w:u w:val="single"/>
    </w:rPr>
  </w:style>
  <w:style w:type="character" w:styleId="HiperlinkVisitado">
    <w:name w:val="FollowedHyperlink"/>
    <w:rsid w:val="005204C8"/>
    <w:rPr>
      <w:color w:val="800080"/>
      <w:u w:val="single"/>
    </w:rPr>
  </w:style>
  <w:style w:type="paragraph" w:styleId="Rodap">
    <w:name w:val="footer"/>
    <w:basedOn w:val="Normal"/>
    <w:rsid w:val="005204C8"/>
    <w:pPr>
      <w:widowControl w:val="0"/>
      <w:tabs>
        <w:tab w:val="center" w:pos="4419"/>
        <w:tab w:val="right" w:pos="8838"/>
      </w:tabs>
      <w:snapToGrid w:val="0"/>
    </w:pPr>
    <w:rPr>
      <w:szCs w:val="20"/>
      <w:lang w:val="en-US"/>
    </w:rPr>
  </w:style>
  <w:style w:type="paragraph" w:styleId="Lista">
    <w:name w:val="List"/>
    <w:basedOn w:val="Normal"/>
    <w:rsid w:val="005204C8"/>
    <w:pPr>
      <w:ind w:left="283" w:hanging="283"/>
    </w:pPr>
    <w:rPr>
      <w:sz w:val="20"/>
      <w:szCs w:val="20"/>
    </w:rPr>
  </w:style>
  <w:style w:type="paragraph" w:styleId="Commarcadores">
    <w:name w:val="List Bullet"/>
    <w:basedOn w:val="Normal"/>
    <w:rsid w:val="005204C8"/>
    <w:pPr>
      <w:numPr>
        <w:numId w:val="1"/>
      </w:numPr>
    </w:pPr>
  </w:style>
  <w:style w:type="paragraph" w:styleId="Numerada">
    <w:name w:val="List Number"/>
    <w:basedOn w:val="Normal"/>
    <w:rsid w:val="005204C8"/>
    <w:pPr>
      <w:tabs>
        <w:tab w:val="num" w:pos="720"/>
      </w:tabs>
    </w:pPr>
  </w:style>
  <w:style w:type="paragraph" w:styleId="Corpodetexto">
    <w:name w:val="Body Text"/>
    <w:basedOn w:val="Normal"/>
    <w:rsid w:val="005204C8"/>
    <w:pPr>
      <w:spacing w:after="120"/>
    </w:pPr>
  </w:style>
  <w:style w:type="paragraph" w:styleId="Recuodecorpodetexto">
    <w:name w:val="Body Text Indent"/>
    <w:basedOn w:val="Normal"/>
    <w:link w:val="RecuodecorpodetextoChar"/>
    <w:rsid w:val="005204C8"/>
    <w:pPr>
      <w:tabs>
        <w:tab w:val="left" w:pos="851"/>
        <w:tab w:val="left" w:pos="1701"/>
        <w:tab w:val="left" w:pos="2552"/>
        <w:tab w:val="left" w:pos="3402"/>
        <w:tab w:val="left" w:pos="4253"/>
        <w:tab w:val="left" w:pos="5103"/>
      </w:tabs>
      <w:jc w:val="both"/>
    </w:pPr>
    <w:rPr>
      <w:rFonts w:ascii="Arial" w:hAnsi="Arial"/>
      <w:b/>
      <w:szCs w:val="20"/>
    </w:rPr>
  </w:style>
  <w:style w:type="paragraph" w:styleId="Listadecontinuao2">
    <w:name w:val="List Continue 2"/>
    <w:basedOn w:val="Normal"/>
    <w:rsid w:val="005204C8"/>
    <w:pPr>
      <w:spacing w:after="120"/>
      <w:ind w:left="566"/>
    </w:pPr>
    <w:rPr>
      <w:sz w:val="20"/>
      <w:szCs w:val="20"/>
    </w:rPr>
  </w:style>
  <w:style w:type="paragraph" w:styleId="Subttulo">
    <w:name w:val="Subtitle"/>
    <w:basedOn w:val="Normal"/>
    <w:qFormat/>
    <w:rsid w:val="005204C8"/>
    <w:pPr>
      <w:jc w:val="center"/>
    </w:pPr>
    <w:rPr>
      <w:b/>
      <w:bCs/>
      <w:sz w:val="36"/>
      <w:szCs w:val="20"/>
    </w:rPr>
  </w:style>
  <w:style w:type="paragraph" w:styleId="Corpodetexto3">
    <w:name w:val="Body Text 3"/>
    <w:basedOn w:val="Normal"/>
    <w:link w:val="Corpodetexto3Char"/>
    <w:rsid w:val="005204C8"/>
    <w:pPr>
      <w:spacing w:after="120"/>
    </w:pPr>
    <w:rPr>
      <w:sz w:val="16"/>
      <w:szCs w:val="16"/>
    </w:rPr>
  </w:style>
  <w:style w:type="paragraph" w:styleId="Recuodecorpodetexto2">
    <w:name w:val="Body Text Indent 2"/>
    <w:basedOn w:val="Normal"/>
    <w:link w:val="Recuodecorpodetexto2Char"/>
    <w:rsid w:val="005204C8"/>
    <w:pPr>
      <w:widowControl w:val="0"/>
      <w:snapToGrid w:val="0"/>
      <w:spacing w:before="120" w:after="120"/>
      <w:ind w:firstLine="680"/>
      <w:jc w:val="both"/>
    </w:pPr>
    <w:rPr>
      <w:szCs w:val="20"/>
    </w:rPr>
  </w:style>
  <w:style w:type="paragraph" w:styleId="Recuodecorpodetexto3">
    <w:name w:val="Body Text Indent 3"/>
    <w:basedOn w:val="Normal"/>
    <w:rsid w:val="005204C8"/>
    <w:pPr>
      <w:spacing w:after="120"/>
      <w:ind w:left="283"/>
    </w:pPr>
    <w:rPr>
      <w:sz w:val="16"/>
      <w:szCs w:val="16"/>
    </w:rPr>
  </w:style>
  <w:style w:type="paragraph" w:customStyle="1" w:styleId="1-Itens">
    <w:name w:val="1. - Itens"/>
    <w:basedOn w:val="Ttulo1"/>
    <w:rsid w:val="005204C8"/>
    <w:pPr>
      <w:numPr>
        <w:numId w:val="2"/>
      </w:numPr>
      <w:tabs>
        <w:tab w:val="left" w:pos="567"/>
        <w:tab w:val="left" w:pos="851"/>
        <w:tab w:val="left" w:pos="1134"/>
        <w:tab w:val="left" w:pos="1418"/>
      </w:tabs>
      <w:spacing w:before="480" w:after="0"/>
      <w:jc w:val="both"/>
    </w:pPr>
    <w:rPr>
      <w:rFonts w:cs="Times New Roman"/>
      <w:bCs w:val="0"/>
      <w:kern w:val="0"/>
      <w:sz w:val="24"/>
      <w:szCs w:val="20"/>
    </w:rPr>
  </w:style>
  <w:style w:type="paragraph" w:customStyle="1" w:styleId="11-Subitens-Alt2">
    <w:name w:val="1.1. - Subitens - Alt + 2"/>
    <w:rsid w:val="005204C8"/>
    <w:pPr>
      <w:numPr>
        <w:ilvl w:val="1"/>
        <w:numId w:val="2"/>
      </w:numPr>
      <w:tabs>
        <w:tab w:val="left" w:pos="1134"/>
        <w:tab w:val="left" w:pos="1418"/>
        <w:tab w:val="left" w:pos="1701"/>
        <w:tab w:val="left" w:pos="1985"/>
      </w:tabs>
      <w:spacing w:before="240"/>
      <w:jc w:val="both"/>
    </w:pPr>
    <w:rPr>
      <w:rFonts w:ascii="Arial" w:hAnsi="Arial"/>
      <w:sz w:val="24"/>
    </w:rPr>
  </w:style>
  <w:style w:type="paragraph" w:customStyle="1" w:styleId="111-Subitem-Alt3">
    <w:name w:val="1.1.1 - Subitem - Alt + 3"/>
    <w:rsid w:val="005204C8"/>
    <w:pPr>
      <w:numPr>
        <w:ilvl w:val="2"/>
        <w:numId w:val="2"/>
      </w:numPr>
      <w:tabs>
        <w:tab w:val="left" w:pos="1701"/>
        <w:tab w:val="left" w:pos="1985"/>
        <w:tab w:val="left" w:pos="2268"/>
        <w:tab w:val="left" w:pos="2552"/>
        <w:tab w:val="left" w:pos="2835"/>
        <w:tab w:val="left" w:pos="3119"/>
        <w:tab w:val="left" w:pos="3402"/>
        <w:tab w:val="left" w:pos="3686"/>
      </w:tabs>
      <w:spacing w:before="240"/>
      <w:jc w:val="both"/>
    </w:pPr>
    <w:rPr>
      <w:rFonts w:ascii="Arial" w:hAnsi="Arial"/>
      <w:sz w:val="24"/>
    </w:rPr>
  </w:style>
  <w:style w:type="paragraph" w:customStyle="1" w:styleId="SERVINOX">
    <w:name w:val="SERVINOX"/>
    <w:basedOn w:val="Normal"/>
    <w:rsid w:val="005204C8"/>
    <w:pPr>
      <w:spacing w:line="-240" w:lineRule="auto"/>
      <w:jc w:val="both"/>
    </w:pPr>
    <w:rPr>
      <w:rFonts w:ascii="Courier New" w:hAnsi="Courier New"/>
      <w:szCs w:val="20"/>
    </w:rPr>
  </w:style>
  <w:style w:type="paragraph" w:customStyle="1" w:styleId="xl24">
    <w:name w:val="xl24"/>
    <w:basedOn w:val="Normal"/>
    <w:rsid w:val="005204C8"/>
    <w:pPr>
      <w:spacing w:before="100" w:after="100"/>
      <w:jc w:val="center"/>
    </w:pPr>
    <w:rPr>
      <w:szCs w:val="20"/>
    </w:rPr>
  </w:style>
  <w:style w:type="paragraph" w:customStyle="1" w:styleId="ementa">
    <w:name w:val="ementa"/>
    <w:basedOn w:val="Normal"/>
    <w:rsid w:val="005204C8"/>
    <w:pPr>
      <w:spacing w:before="120" w:after="120" w:line="360" w:lineRule="exact"/>
      <w:jc w:val="both"/>
    </w:pPr>
    <w:rPr>
      <w:rFonts w:ascii="Arial" w:hAnsi="Arial"/>
      <w:szCs w:val="20"/>
    </w:rPr>
  </w:style>
  <w:style w:type="paragraph" w:customStyle="1" w:styleId="ESPECIFICAO1">
    <w:name w:val="ESPECIFICAÇÃO1"/>
    <w:basedOn w:val="Numerada"/>
    <w:next w:val="Normal"/>
    <w:rsid w:val="005204C8"/>
    <w:pPr>
      <w:tabs>
        <w:tab w:val="clear" w:pos="720"/>
      </w:tabs>
    </w:pPr>
    <w:rPr>
      <w:rFonts w:ascii="Arial" w:hAnsi="Arial"/>
      <w:szCs w:val="20"/>
    </w:rPr>
  </w:style>
  <w:style w:type="paragraph" w:customStyle="1" w:styleId="Legal1">
    <w:name w:val="Legal 1"/>
    <w:basedOn w:val="Normal"/>
    <w:rsid w:val="005204C8"/>
    <w:pPr>
      <w:widowControl w:val="0"/>
      <w:tabs>
        <w:tab w:val="num" w:pos="720"/>
      </w:tabs>
      <w:ind w:left="900" w:hanging="900"/>
      <w:jc w:val="both"/>
      <w:outlineLvl w:val="0"/>
    </w:pPr>
    <w:rPr>
      <w:rFonts w:ascii="Arial" w:hAnsi="Arial"/>
      <w:sz w:val="20"/>
      <w:szCs w:val="20"/>
      <w:lang w:val="en-US"/>
    </w:rPr>
  </w:style>
  <w:style w:type="paragraph" w:customStyle="1" w:styleId="Texto1">
    <w:name w:val="Texto 1"/>
    <w:rsid w:val="005204C8"/>
    <w:pPr>
      <w:keepNext/>
      <w:keepLines/>
      <w:widowControl w:val="0"/>
      <w:tabs>
        <w:tab w:val="left" w:pos="-720"/>
      </w:tabs>
      <w:suppressAutoHyphens/>
    </w:pPr>
    <w:rPr>
      <w:rFonts w:ascii="Courier New" w:hAnsi="Courier New"/>
      <w:sz w:val="24"/>
    </w:rPr>
  </w:style>
  <w:style w:type="paragraph" w:styleId="Cabealho">
    <w:name w:val="header"/>
    <w:basedOn w:val="Normal"/>
    <w:link w:val="CabealhoChar"/>
    <w:rsid w:val="005204C8"/>
    <w:pPr>
      <w:tabs>
        <w:tab w:val="center" w:pos="4419"/>
        <w:tab w:val="right" w:pos="8838"/>
      </w:tabs>
    </w:pPr>
    <w:rPr>
      <w:sz w:val="36"/>
    </w:rPr>
  </w:style>
  <w:style w:type="paragraph" w:styleId="Corpodetexto2">
    <w:name w:val="Body Text 2"/>
    <w:basedOn w:val="Normal"/>
    <w:link w:val="Corpodetexto2Char"/>
    <w:rsid w:val="005204C8"/>
    <w:pPr>
      <w:jc w:val="both"/>
    </w:pPr>
    <w:rPr>
      <w:rFonts w:ascii="Bookman Old Style" w:hAnsi="Bookman Old Style"/>
      <w:b/>
      <w:sz w:val="18"/>
      <w:szCs w:val="18"/>
    </w:rPr>
  </w:style>
  <w:style w:type="paragraph" w:styleId="NormalWeb">
    <w:name w:val="Normal (Web)"/>
    <w:basedOn w:val="Normal"/>
    <w:rsid w:val="005204C8"/>
    <w:pPr>
      <w:spacing w:before="100" w:beforeAutospacing="1" w:after="100" w:afterAutospacing="1"/>
    </w:pPr>
    <w:rPr>
      <w:rFonts w:ascii="Arial Unicode MS" w:eastAsia="Arial Unicode MS" w:hAnsi="Arial Unicode MS" w:cs="Arial Unicode MS"/>
    </w:rPr>
  </w:style>
  <w:style w:type="paragraph" w:styleId="Textoembloco">
    <w:name w:val="Block Text"/>
    <w:basedOn w:val="Normal"/>
    <w:rsid w:val="005204C8"/>
    <w:pPr>
      <w:spacing w:before="120"/>
      <w:ind w:left="567" w:right="237"/>
      <w:jc w:val="both"/>
      <w:outlineLvl w:val="1"/>
    </w:pPr>
    <w:rPr>
      <w:rFonts w:ascii="Bookman Old Style" w:hAnsi="Bookman Old Style"/>
      <w:b/>
      <w:i/>
      <w:sz w:val="18"/>
      <w:szCs w:val="18"/>
    </w:rPr>
  </w:style>
  <w:style w:type="character" w:styleId="Forte">
    <w:name w:val="Strong"/>
    <w:qFormat/>
    <w:rsid w:val="005204C8"/>
    <w:rPr>
      <w:b/>
      <w:bCs/>
    </w:rPr>
  </w:style>
  <w:style w:type="character" w:styleId="nfase">
    <w:name w:val="Emphasis"/>
    <w:qFormat/>
    <w:rsid w:val="005204C8"/>
    <w:rPr>
      <w:i/>
      <w:iCs/>
    </w:rPr>
  </w:style>
  <w:style w:type="character" w:styleId="Nmerodepgina">
    <w:name w:val="page number"/>
    <w:basedOn w:val="Fontepargpadro"/>
    <w:rsid w:val="005204C8"/>
  </w:style>
  <w:style w:type="paragraph" w:customStyle="1" w:styleId="xl51">
    <w:name w:val="xl51"/>
    <w:basedOn w:val="Normal"/>
    <w:rsid w:val="005204C8"/>
    <w:pPr>
      <w:spacing w:before="100" w:after="100"/>
      <w:jc w:val="center"/>
    </w:pPr>
    <w:rPr>
      <w:b/>
      <w:szCs w:val="20"/>
    </w:rPr>
  </w:style>
  <w:style w:type="paragraph" w:styleId="Legenda">
    <w:name w:val="caption"/>
    <w:basedOn w:val="Normal"/>
    <w:next w:val="Normal"/>
    <w:qFormat/>
    <w:rsid w:val="005204C8"/>
    <w:pPr>
      <w:spacing w:before="120"/>
      <w:jc w:val="center"/>
    </w:pPr>
    <w:rPr>
      <w:rFonts w:ascii="Bookman Old Style" w:hAnsi="Bookman Old Style"/>
      <w:b/>
      <w:i/>
      <w:iCs/>
      <w:szCs w:val="20"/>
    </w:rPr>
  </w:style>
  <w:style w:type="table" w:styleId="Tabelacomgrade">
    <w:name w:val="Table Grid"/>
    <w:basedOn w:val="Tabelanormal"/>
    <w:rsid w:val="00A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BD5ED3"/>
    <w:pPr>
      <w:spacing w:before="100" w:beforeAutospacing="1" w:after="100" w:afterAutospacing="1"/>
    </w:pPr>
    <w:rPr>
      <w:rFonts w:ascii="Arial" w:eastAsia="Arial Unicode MS" w:hAnsi="Arial" w:cs="Arial"/>
      <w:color w:val="101010"/>
      <w:sz w:val="17"/>
      <w:szCs w:val="17"/>
    </w:rPr>
  </w:style>
  <w:style w:type="character" w:customStyle="1" w:styleId="CabealhoChar">
    <w:name w:val="Cabeçalho Char"/>
    <w:link w:val="Cabealho"/>
    <w:rsid w:val="005848ED"/>
    <w:rPr>
      <w:sz w:val="36"/>
      <w:szCs w:val="24"/>
    </w:rPr>
  </w:style>
  <w:style w:type="paragraph" w:styleId="Textodebalo">
    <w:name w:val="Balloon Text"/>
    <w:basedOn w:val="Normal"/>
    <w:link w:val="TextodebaloChar"/>
    <w:uiPriority w:val="99"/>
    <w:semiHidden/>
    <w:unhideWhenUsed/>
    <w:rsid w:val="005848ED"/>
    <w:rPr>
      <w:rFonts w:ascii="Tahoma" w:hAnsi="Tahoma"/>
      <w:sz w:val="16"/>
      <w:szCs w:val="16"/>
    </w:rPr>
  </w:style>
  <w:style w:type="character" w:customStyle="1" w:styleId="TextodebaloChar">
    <w:name w:val="Texto de balão Char"/>
    <w:link w:val="Textodebalo"/>
    <w:uiPriority w:val="99"/>
    <w:semiHidden/>
    <w:rsid w:val="005848ED"/>
    <w:rPr>
      <w:rFonts w:ascii="Tahoma" w:hAnsi="Tahoma" w:cs="Tahoma"/>
      <w:sz w:val="16"/>
      <w:szCs w:val="16"/>
    </w:rPr>
  </w:style>
  <w:style w:type="character" w:customStyle="1" w:styleId="Corpodetexto3Char">
    <w:name w:val="Corpo de texto 3 Char"/>
    <w:link w:val="Corpodetexto3"/>
    <w:rsid w:val="00FE1985"/>
    <w:rPr>
      <w:sz w:val="16"/>
      <w:szCs w:val="16"/>
    </w:rPr>
  </w:style>
  <w:style w:type="character" w:customStyle="1" w:styleId="Corpodetexto2Char">
    <w:name w:val="Corpo de texto 2 Char"/>
    <w:basedOn w:val="Fontepargpadro"/>
    <w:link w:val="Corpodetexto2"/>
    <w:rsid w:val="00B15DAC"/>
    <w:rPr>
      <w:rFonts w:ascii="Bookman Old Style" w:hAnsi="Bookman Old Style"/>
      <w:b/>
      <w:sz w:val="18"/>
      <w:szCs w:val="18"/>
    </w:rPr>
  </w:style>
  <w:style w:type="character" w:customStyle="1" w:styleId="Ttulo3Char">
    <w:name w:val="Título 3 Char"/>
    <w:basedOn w:val="Fontepargpadro"/>
    <w:link w:val="Ttulo3"/>
    <w:rsid w:val="00B15DAC"/>
    <w:rPr>
      <w:rFonts w:ascii="Arial" w:hAnsi="Arial"/>
      <w:b/>
      <w:sz w:val="24"/>
    </w:rPr>
  </w:style>
  <w:style w:type="character" w:customStyle="1" w:styleId="Ttulo4Char">
    <w:name w:val="Título 4 Char"/>
    <w:basedOn w:val="Fontepargpadro"/>
    <w:link w:val="Ttulo4"/>
    <w:rsid w:val="00B15DAC"/>
    <w:rPr>
      <w:rFonts w:ascii="Arial" w:hAnsi="Arial"/>
      <w:b/>
      <w:sz w:val="28"/>
    </w:rPr>
  </w:style>
  <w:style w:type="character" w:customStyle="1" w:styleId="Ttulo5Char">
    <w:name w:val="Título 5 Char"/>
    <w:basedOn w:val="Fontepargpadro"/>
    <w:link w:val="Ttulo5"/>
    <w:rsid w:val="00422392"/>
    <w:rPr>
      <w:rFonts w:ascii="Bookman Old Style" w:hAnsi="Bookman Old Style"/>
      <w:b/>
      <w:i/>
      <w:iCs/>
      <w:sz w:val="28"/>
      <w:szCs w:val="18"/>
    </w:rPr>
  </w:style>
  <w:style w:type="character" w:customStyle="1" w:styleId="Ttulo9Char">
    <w:name w:val="Título 9 Char"/>
    <w:basedOn w:val="Fontepargpadro"/>
    <w:link w:val="Ttulo9"/>
    <w:rsid w:val="00422392"/>
    <w:rPr>
      <w:rFonts w:ascii="Bookman Old Style" w:eastAsia="MS Mincho" w:hAnsi="Bookman Old Style"/>
      <w:b/>
      <w:bCs/>
      <w:szCs w:val="18"/>
    </w:rPr>
  </w:style>
  <w:style w:type="paragraph" w:styleId="Ttulo">
    <w:name w:val="Title"/>
    <w:basedOn w:val="Normal"/>
    <w:link w:val="TtuloChar"/>
    <w:qFormat/>
    <w:rsid w:val="006F775A"/>
    <w:pPr>
      <w:jc w:val="center"/>
    </w:pPr>
    <w:rPr>
      <w:rFonts w:ascii="Arial" w:hAnsi="Arial"/>
      <w:b/>
      <w:sz w:val="28"/>
      <w:szCs w:val="20"/>
    </w:rPr>
  </w:style>
  <w:style w:type="character" w:customStyle="1" w:styleId="TtuloChar">
    <w:name w:val="Título Char"/>
    <w:basedOn w:val="Fontepargpadro"/>
    <w:link w:val="Ttulo"/>
    <w:rsid w:val="006F775A"/>
    <w:rPr>
      <w:rFonts w:ascii="Arial" w:hAnsi="Arial"/>
      <w:b/>
      <w:sz w:val="28"/>
    </w:rPr>
  </w:style>
  <w:style w:type="character" w:customStyle="1" w:styleId="RecuodecorpodetextoChar">
    <w:name w:val="Recuo de corpo de texto Char"/>
    <w:basedOn w:val="Fontepargpadro"/>
    <w:link w:val="Recuodecorpodetexto"/>
    <w:rsid w:val="001A1084"/>
    <w:rPr>
      <w:rFonts w:ascii="Arial" w:hAnsi="Arial"/>
      <w:b/>
      <w:sz w:val="24"/>
    </w:rPr>
  </w:style>
  <w:style w:type="character" w:customStyle="1" w:styleId="Recuodecorpodetexto2Char">
    <w:name w:val="Recuo de corpo de texto 2 Char"/>
    <w:basedOn w:val="Fontepargpadro"/>
    <w:link w:val="Recuodecorpodetexto2"/>
    <w:rsid w:val="001A108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9886">
      <w:bodyDiv w:val="1"/>
      <w:marLeft w:val="0"/>
      <w:marRight w:val="0"/>
      <w:marTop w:val="0"/>
      <w:marBottom w:val="0"/>
      <w:divBdr>
        <w:top w:val="none" w:sz="0" w:space="0" w:color="auto"/>
        <w:left w:val="none" w:sz="0" w:space="0" w:color="auto"/>
        <w:bottom w:val="none" w:sz="0" w:space="0" w:color="auto"/>
        <w:right w:val="none" w:sz="0" w:space="0" w:color="auto"/>
      </w:divBdr>
    </w:div>
    <w:div w:id="39256752">
      <w:bodyDiv w:val="1"/>
      <w:marLeft w:val="0"/>
      <w:marRight w:val="0"/>
      <w:marTop w:val="0"/>
      <w:marBottom w:val="0"/>
      <w:divBdr>
        <w:top w:val="none" w:sz="0" w:space="0" w:color="auto"/>
        <w:left w:val="none" w:sz="0" w:space="0" w:color="auto"/>
        <w:bottom w:val="none" w:sz="0" w:space="0" w:color="auto"/>
        <w:right w:val="none" w:sz="0" w:space="0" w:color="auto"/>
      </w:divBdr>
    </w:div>
    <w:div w:id="39597628">
      <w:bodyDiv w:val="1"/>
      <w:marLeft w:val="0"/>
      <w:marRight w:val="0"/>
      <w:marTop w:val="0"/>
      <w:marBottom w:val="0"/>
      <w:divBdr>
        <w:top w:val="none" w:sz="0" w:space="0" w:color="auto"/>
        <w:left w:val="none" w:sz="0" w:space="0" w:color="auto"/>
        <w:bottom w:val="none" w:sz="0" w:space="0" w:color="auto"/>
        <w:right w:val="none" w:sz="0" w:space="0" w:color="auto"/>
      </w:divBdr>
    </w:div>
    <w:div w:id="210775997">
      <w:bodyDiv w:val="1"/>
      <w:marLeft w:val="0"/>
      <w:marRight w:val="0"/>
      <w:marTop w:val="0"/>
      <w:marBottom w:val="0"/>
      <w:divBdr>
        <w:top w:val="none" w:sz="0" w:space="0" w:color="auto"/>
        <w:left w:val="none" w:sz="0" w:space="0" w:color="auto"/>
        <w:bottom w:val="none" w:sz="0" w:space="0" w:color="auto"/>
        <w:right w:val="none" w:sz="0" w:space="0" w:color="auto"/>
      </w:divBdr>
    </w:div>
    <w:div w:id="231278353">
      <w:bodyDiv w:val="1"/>
      <w:marLeft w:val="0"/>
      <w:marRight w:val="0"/>
      <w:marTop w:val="0"/>
      <w:marBottom w:val="0"/>
      <w:divBdr>
        <w:top w:val="none" w:sz="0" w:space="0" w:color="auto"/>
        <w:left w:val="none" w:sz="0" w:space="0" w:color="auto"/>
        <w:bottom w:val="none" w:sz="0" w:space="0" w:color="auto"/>
        <w:right w:val="none" w:sz="0" w:space="0" w:color="auto"/>
      </w:divBdr>
    </w:div>
    <w:div w:id="291257434">
      <w:bodyDiv w:val="1"/>
      <w:marLeft w:val="0"/>
      <w:marRight w:val="0"/>
      <w:marTop w:val="0"/>
      <w:marBottom w:val="0"/>
      <w:divBdr>
        <w:top w:val="none" w:sz="0" w:space="0" w:color="auto"/>
        <w:left w:val="none" w:sz="0" w:space="0" w:color="auto"/>
        <w:bottom w:val="none" w:sz="0" w:space="0" w:color="auto"/>
        <w:right w:val="none" w:sz="0" w:space="0" w:color="auto"/>
      </w:divBdr>
    </w:div>
    <w:div w:id="470288415">
      <w:bodyDiv w:val="1"/>
      <w:marLeft w:val="0"/>
      <w:marRight w:val="0"/>
      <w:marTop w:val="0"/>
      <w:marBottom w:val="0"/>
      <w:divBdr>
        <w:top w:val="none" w:sz="0" w:space="0" w:color="auto"/>
        <w:left w:val="none" w:sz="0" w:space="0" w:color="auto"/>
        <w:bottom w:val="none" w:sz="0" w:space="0" w:color="auto"/>
        <w:right w:val="none" w:sz="0" w:space="0" w:color="auto"/>
      </w:divBdr>
    </w:div>
    <w:div w:id="554901709">
      <w:bodyDiv w:val="1"/>
      <w:marLeft w:val="0"/>
      <w:marRight w:val="0"/>
      <w:marTop w:val="0"/>
      <w:marBottom w:val="0"/>
      <w:divBdr>
        <w:top w:val="none" w:sz="0" w:space="0" w:color="auto"/>
        <w:left w:val="none" w:sz="0" w:space="0" w:color="auto"/>
        <w:bottom w:val="none" w:sz="0" w:space="0" w:color="auto"/>
        <w:right w:val="none" w:sz="0" w:space="0" w:color="auto"/>
      </w:divBdr>
    </w:div>
    <w:div w:id="670571648">
      <w:bodyDiv w:val="1"/>
      <w:marLeft w:val="0"/>
      <w:marRight w:val="0"/>
      <w:marTop w:val="0"/>
      <w:marBottom w:val="0"/>
      <w:divBdr>
        <w:top w:val="none" w:sz="0" w:space="0" w:color="auto"/>
        <w:left w:val="none" w:sz="0" w:space="0" w:color="auto"/>
        <w:bottom w:val="none" w:sz="0" w:space="0" w:color="auto"/>
        <w:right w:val="none" w:sz="0" w:space="0" w:color="auto"/>
      </w:divBdr>
    </w:div>
    <w:div w:id="726998718">
      <w:bodyDiv w:val="1"/>
      <w:marLeft w:val="0"/>
      <w:marRight w:val="0"/>
      <w:marTop w:val="0"/>
      <w:marBottom w:val="0"/>
      <w:divBdr>
        <w:top w:val="none" w:sz="0" w:space="0" w:color="auto"/>
        <w:left w:val="none" w:sz="0" w:space="0" w:color="auto"/>
        <w:bottom w:val="none" w:sz="0" w:space="0" w:color="auto"/>
        <w:right w:val="none" w:sz="0" w:space="0" w:color="auto"/>
      </w:divBdr>
    </w:div>
    <w:div w:id="845943960">
      <w:bodyDiv w:val="1"/>
      <w:marLeft w:val="0"/>
      <w:marRight w:val="0"/>
      <w:marTop w:val="0"/>
      <w:marBottom w:val="0"/>
      <w:divBdr>
        <w:top w:val="none" w:sz="0" w:space="0" w:color="auto"/>
        <w:left w:val="none" w:sz="0" w:space="0" w:color="auto"/>
        <w:bottom w:val="none" w:sz="0" w:space="0" w:color="auto"/>
        <w:right w:val="none" w:sz="0" w:space="0" w:color="auto"/>
      </w:divBdr>
    </w:div>
    <w:div w:id="901721732">
      <w:bodyDiv w:val="1"/>
      <w:marLeft w:val="0"/>
      <w:marRight w:val="0"/>
      <w:marTop w:val="0"/>
      <w:marBottom w:val="0"/>
      <w:divBdr>
        <w:top w:val="none" w:sz="0" w:space="0" w:color="auto"/>
        <w:left w:val="none" w:sz="0" w:space="0" w:color="auto"/>
        <w:bottom w:val="none" w:sz="0" w:space="0" w:color="auto"/>
        <w:right w:val="none" w:sz="0" w:space="0" w:color="auto"/>
      </w:divBdr>
    </w:div>
    <w:div w:id="1269462109">
      <w:bodyDiv w:val="1"/>
      <w:marLeft w:val="0"/>
      <w:marRight w:val="0"/>
      <w:marTop w:val="0"/>
      <w:marBottom w:val="0"/>
      <w:divBdr>
        <w:top w:val="none" w:sz="0" w:space="0" w:color="auto"/>
        <w:left w:val="none" w:sz="0" w:space="0" w:color="auto"/>
        <w:bottom w:val="none" w:sz="0" w:space="0" w:color="auto"/>
        <w:right w:val="none" w:sz="0" w:space="0" w:color="auto"/>
      </w:divBdr>
    </w:div>
    <w:div w:id="1407262691">
      <w:bodyDiv w:val="1"/>
      <w:marLeft w:val="0"/>
      <w:marRight w:val="0"/>
      <w:marTop w:val="0"/>
      <w:marBottom w:val="0"/>
      <w:divBdr>
        <w:top w:val="none" w:sz="0" w:space="0" w:color="auto"/>
        <w:left w:val="none" w:sz="0" w:space="0" w:color="auto"/>
        <w:bottom w:val="none" w:sz="0" w:space="0" w:color="auto"/>
        <w:right w:val="none" w:sz="0" w:space="0" w:color="auto"/>
      </w:divBdr>
    </w:div>
    <w:div w:id="1418087707">
      <w:bodyDiv w:val="1"/>
      <w:marLeft w:val="0"/>
      <w:marRight w:val="0"/>
      <w:marTop w:val="0"/>
      <w:marBottom w:val="0"/>
      <w:divBdr>
        <w:top w:val="none" w:sz="0" w:space="0" w:color="auto"/>
        <w:left w:val="none" w:sz="0" w:space="0" w:color="auto"/>
        <w:bottom w:val="none" w:sz="0" w:space="0" w:color="auto"/>
        <w:right w:val="none" w:sz="0" w:space="0" w:color="auto"/>
      </w:divBdr>
    </w:div>
    <w:div w:id="1428621272">
      <w:bodyDiv w:val="1"/>
      <w:marLeft w:val="0"/>
      <w:marRight w:val="0"/>
      <w:marTop w:val="0"/>
      <w:marBottom w:val="0"/>
      <w:divBdr>
        <w:top w:val="none" w:sz="0" w:space="0" w:color="auto"/>
        <w:left w:val="none" w:sz="0" w:space="0" w:color="auto"/>
        <w:bottom w:val="none" w:sz="0" w:space="0" w:color="auto"/>
        <w:right w:val="none" w:sz="0" w:space="0" w:color="auto"/>
      </w:divBdr>
    </w:div>
    <w:div w:id="1443919329">
      <w:bodyDiv w:val="1"/>
      <w:marLeft w:val="0"/>
      <w:marRight w:val="0"/>
      <w:marTop w:val="0"/>
      <w:marBottom w:val="0"/>
      <w:divBdr>
        <w:top w:val="none" w:sz="0" w:space="0" w:color="auto"/>
        <w:left w:val="none" w:sz="0" w:space="0" w:color="auto"/>
        <w:bottom w:val="none" w:sz="0" w:space="0" w:color="auto"/>
        <w:right w:val="none" w:sz="0" w:space="0" w:color="auto"/>
      </w:divBdr>
    </w:div>
    <w:div w:id="1501192358">
      <w:bodyDiv w:val="1"/>
      <w:marLeft w:val="0"/>
      <w:marRight w:val="0"/>
      <w:marTop w:val="0"/>
      <w:marBottom w:val="0"/>
      <w:divBdr>
        <w:top w:val="none" w:sz="0" w:space="0" w:color="auto"/>
        <w:left w:val="none" w:sz="0" w:space="0" w:color="auto"/>
        <w:bottom w:val="none" w:sz="0" w:space="0" w:color="auto"/>
        <w:right w:val="none" w:sz="0" w:space="0" w:color="auto"/>
      </w:divBdr>
    </w:div>
    <w:div w:id="1622490420">
      <w:bodyDiv w:val="1"/>
      <w:marLeft w:val="0"/>
      <w:marRight w:val="0"/>
      <w:marTop w:val="0"/>
      <w:marBottom w:val="0"/>
      <w:divBdr>
        <w:top w:val="none" w:sz="0" w:space="0" w:color="auto"/>
        <w:left w:val="none" w:sz="0" w:space="0" w:color="auto"/>
        <w:bottom w:val="none" w:sz="0" w:space="0" w:color="auto"/>
        <w:right w:val="none" w:sz="0" w:space="0" w:color="auto"/>
      </w:divBdr>
    </w:div>
    <w:div w:id="1691955649">
      <w:bodyDiv w:val="1"/>
      <w:marLeft w:val="0"/>
      <w:marRight w:val="0"/>
      <w:marTop w:val="0"/>
      <w:marBottom w:val="0"/>
      <w:divBdr>
        <w:top w:val="none" w:sz="0" w:space="0" w:color="auto"/>
        <w:left w:val="none" w:sz="0" w:space="0" w:color="auto"/>
        <w:bottom w:val="none" w:sz="0" w:space="0" w:color="auto"/>
        <w:right w:val="none" w:sz="0" w:space="0" w:color="auto"/>
      </w:divBdr>
    </w:div>
    <w:div w:id="20710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MME\Meus%20documentos\Material%20constru&#231;&#227;o%20PREG&#195;O\LEIS\L8666con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17</Pages>
  <Words>6880</Words>
  <Characters>37152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EDITAL PREGÃO PRESENCIAL Nº 006/2007</vt:lpstr>
    </vt:vector>
  </TitlesOfParts>
  <Company/>
  <LinksUpToDate>false</LinksUpToDate>
  <CharactersWithSpaces>43945</CharactersWithSpaces>
  <SharedDoc>false</SharedDoc>
  <HLinks>
    <vt:vector size="6" baseType="variant">
      <vt:variant>
        <vt:i4>5046416</vt:i4>
      </vt:variant>
      <vt:variant>
        <vt:i4>0</vt:i4>
      </vt:variant>
      <vt:variant>
        <vt:i4>0</vt:i4>
      </vt:variant>
      <vt:variant>
        <vt:i4>5</vt:i4>
      </vt:variant>
      <vt:variant>
        <vt:lpwstr>http://bmail.uol.com.br/DOCUME~1/WINXP~1/licitação/Dados de aplicativos/Microsoft/Material construção PREGÃO/LEIS/L8666cons.htm</vt:lpwstr>
      </vt:variant>
      <vt:variant>
        <vt:lpwstr>art27v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PRESENCIAL Nº 006/2007</dc:title>
  <dc:creator>PMME</dc:creator>
  <cp:lastModifiedBy>PC</cp:lastModifiedBy>
  <cp:revision>153</cp:revision>
  <cp:lastPrinted>2018-02-27T18:23:00Z</cp:lastPrinted>
  <dcterms:created xsi:type="dcterms:W3CDTF">2009-02-04T17:58:00Z</dcterms:created>
  <dcterms:modified xsi:type="dcterms:W3CDTF">2018-04-03T12:13:00Z</dcterms:modified>
</cp:coreProperties>
</file>